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D6E9" w14:textId="64135B5A" w:rsidR="00A631F9" w:rsidRDefault="00FC291C" w:rsidP="00DF6B1F">
      <w:pPr>
        <w:widowControl/>
        <w:jc w:val="center"/>
        <w:rPr>
          <w:b/>
        </w:rPr>
      </w:pPr>
      <w:r w:rsidRPr="00F31EA9">
        <w:rPr>
          <w:b/>
        </w:rPr>
        <w:t>媒</w:t>
      </w:r>
      <w:r w:rsidR="00B91CAF">
        <w:rPr>
          <w:rFonts w:hint="eastAsia"/>
          <w:b/>
          <w:lang w:eastAsia="zh-HK"/>
        </w:rPr>
        <w:t>體和</w:t>
      </w:r>
      <w:r w:rsidRPr="00F31EA9">
        <w:rPr>
          <w:b/>
        </w:rPr>
        <w:t>資訊素養</w:t>
      </w:r>
      <w:r w:rsidR="00365C4D" w:rsidRPr="00F31EA9">
        <w:rPr>
          <w:rFonts w:hint="eastAsia"/>
          <w:b/>
        </w:rPr>
        <w:t>教育</w:t>
      </w:r>
    </w:p>
    <w:p w14:paraId="512FF3BC" w14:textId="31A4B6C1" w:rsidR="00FC291C" w:rsidRPr="00F31EA9" w:rsidRDefault="00A631F9" w:rsidP="00DF6B1F">
      <w:pPr>
        <w:widowControl/>
        <w:jc w:val="center"/>
        <w:rPr>
          <w:rFonts w:cs="Arial"/>
          <w:b/>
          <w:color w:val="000000" w:themeColor="text1"/>
          <w:kern w:val="0"/>
        </w:rPr>
      </w:pPr>
      <w:r>
        <w:rPr>
          <w:rFonts w:hint="eastAsia"/>
          <w:b/>
          <w:lang w:eastAsia="zh-HK"/>
        </w:rPr>
        <w:t>單元二：</w:t>
      </w:r>
      <w:r w:rsidR="00ED7BAD" w:rsidRPr="00ED7BAD">
        <w:rPr>
          <w:rFonts w:hint="eastAsia"/>
          <w:b/>
        </w:rPr>
        <w:t>辨</w:t>
      </w:r>
      <w:r w:rsidR="00AB47D4">
        <w:rPr>
          <w:b/>
          <w:lang w:val="x-none"/>
        </w:rPr>
        <w:t>別</w:t>
      </w:r>
      <w:r w:rsidR="00ED7BAD" w:rsidRPr="00ED7BAD">
        <w:rPr>
          <w:rFonts w:hint="eastAsia"/>
          <w:b/>
        </w:rPr>
        <w:t>資訊的真偽</w:t>
      </w:r>
    </w:p>
    <w:p w14:paraId="37A65DD9" w14:textId="32DFB3A7" w:rsidR="00FC291C" w:rsidRPr="00C82466" w:rsidRDefault="00FC291C" w:rsidP="00FC291C">
      <w:pPr>
        <w:widowControl/>
        <w:rPr>
          <w:rFonts w:cs="Arial"/>
          <w:bCs/>
          <w:color w:val="000000" w:themeColor="text1"/>
          <w:kern w:val="0"/>
        </w:rPr>
      </w:pPr>
    </w:p>
    <w:p w14:paraId="19CD31FA" w14:textId="1703D9D7" w:rsidR="00FC291C" w:rsidRPr="00F31EA9" w:rsidRDefault="00FC291C" w:rsidP="00FC291C">
      <w:pPr>
        <w:widowControl/>
        <w:rPr>
          <w:rFonts w:cs="Arial"/>
          <w:bCs/>
          <w:color w:val="000000" w:themeColor="text1"/>
          <w:kern w:val="0"/>
        </w:rPr>
      </w:pPr>
      <w:r w:rsidRPr="00F31EA9">
        <w:rPr>
          <w:rFonts w:cs="Arial"/>
          <w:bCs/>
          <w:color w:val="000000" w:themeColor="text1"/>
          <w:kern w:val="0"/>
        </w:rPr>
        <w:t>題目</w:t>
      </w:r>
      <w:r w:rsidRPr="00F31EA9">
        <w:rPr>
          <w:rFonts w:hint="eastAsia"/>
          <w:bCs/>
        </w:rPr>
        <w:t>：</w:t>
      </w:r>
      <w:r w:rsidR="00D14F6A" w:rsidRPr="00E32201">
        <w:t>辨</w:t>
      </w:r>
      <w:r w:rsidR="00AB47D4" w:rsidRPr="0056325B">
        <w:rPr>
          <w:rFonts w:hint="eastAsia"/>
          <w:bCs/>
          <w:lang w:val="x-none"/>
        </w:rPr>
        <w:t>別</w:t>
      </w:r>
      <w:r w:rsidR="00D14F6A" w:rsidRPr="00E32201">
        <w:t>資訊</w:t>
      </w:r>
      <w:r w:rsidR="00204E51" w:rsidRPr="00E32201">
        <w:rPr>
          <w:rFonts w:hint="eastAsia"/>
        </w:rPr>
        <w:t>的</w:t>
      </w:r>
      <w:r w:rsidR="00D14F6A" w:rsidRPr="00E32201">
        <w:rPr>
          <w:rFonts w:hint="eastAsia"/>
        </w:rPr>
        <w:t>真偽</w:t>
      </w:r>
    </w:p>
    <w:p w14:paraId="7002F27F" w14:textId="4CF1FEBF" w:rsidR="00FC291C" w:rsidRPr="00F31EA9" w:rsidRDefault="00FC291C" w:rsidP="00FC291C">
      <w:pPr>
        <w:jc w:val="both"/>
        <w:rPr>
          <w:bCs/>
        </w:rPr>
      </w:pPr>
      <w:r w:rsidRPr="00F31EA9">
        <w:rPr>
          <w:rFonts w:hint="eastAsia"/>
          <w:bCs/>
        </w:rPr>
        <w:t>學習對象：中一至中四同學</w:t>
      </w:r>
    </w:p>
    <w:p w14:paraId="64D55AB1" w14:textId="09C8CAC6" w:rsidR="00FC291C" w:rsidRPr="00F31EA9" w:rsidRDefault="00FC291C" w:rsidP="00FC291C">
      <w:pPr>
        <w:jc w:val="both"/>
        <w:rPr>
          <w:rFonts w:cs="新細明體"/>
          <w:bCs/>
          <w:color w:val="000000" w:themeColor="text1"/>
          <w:kern w:val="0"/>
        </w:rPr>
      </w:pPr>
      <w:bookmarkStart w:id="0" w:name="_Hlk69913364"/>
      <w:r w:rsidRPr="00F31EA9">
        <w:rPr>
          <w:rFonts w:hint="eastAsia"/>
          <w:bCs/>
        </w:rPr>
        <w:t>學習目標：</w:t>
      </w:r>
      <w:r w:rsidRPr="00F31EA9">
        <w:rPr>
          <w:rFonts w:cs="新細明體" w:hint="eastAsia"/>
          <w:bCs/>
          <w:color w:val="000000" w:themeColor="text1"/>
          <w:kern w:val="0"/>
        </w:rPr>
        <w:t>學生完成</w:t>
      </w:r>
      <w:r w:rsidR="00D71182" w:rsidRPr="00D71182">
        <w:rPr>
          <w:rFonts w:cs="新細明體" w:hint="eastAsia"/>
          <w:bCs/>
          <w:color w:val="000000" w:themeColor="text1"/>
          <w:kern w:val="0"/>
        </w:rPr>
        <w:t>學習</w:t>
      </w:r>
      <w:r w:rsidR="00AB47D4">
        <w:rPr>
          <w:rFonts w:cs="新細明體"/>
          <w:bCs/>
          <w:color w:val="000000" w:themeColor="text1"/>
          <w:kern w:val="0"/>
          <w:lang w:val="x-none"/>
        </w:rPr>
        <w:t>單元</w:t>
      </w:r>
      <w:r w:rsidRPr="00F31EA9">
        <w:rPr>
          <w:rFonts w:cs="新細明體" w:hint="eastAsia"/>
          <w:bCs/>
          <w:color w:val="000000" w:themeColor="text1"/>
          <w:kern w:val="0"/>
        </w:rPr>
        <w:t>後，能夠</w:t>
      </w:r>
      <w:r w:rsidR="00351AEE" w:rsidRPr="00F31EA9">
        <w:rPr>
          <w:rFonts w:cs="新細明體" w:hint="eastAsia"/>
          <w:bCs/>
          <w:color w:val="000000" w:themeColor="text1"/>
          <w:kern w:val="0"/>
        </w:rPr>
        <w:t>：</w:t>
      </w:r>
    </w:p>
    <w:p w14:paraId="680522D9" w14:textId="41BBBBC4" w:rsidR="00D14F6A" w:rsidRPr="001E30B4" w:rsidRDefault="003C2056" w:rsidP="003C2056">
      <w:pPr>
        <w:pStyle w:val="a3"/>
        <w:numPr>
          <w:ilvl w:val="0"/>
          <w:numId w:val="1"/>
        </w:numPr>
        <w:ind w:leftChars="0"/>
        <w:jc w:val="both"/>
        <w:rPr>
          <w:bCs/>
          <w:color w:val="000000" w:themeColor="text1"/>
          <w:kern w:val="0"/>
          <w:lang w:val="en-GB"/>
        </w:rPr>
      </w:pPr>
      <w:r w:rsidRPr="003C2056">
        <w:rPr>
          <w:rFonts w:hint="eastAsia"/>
          <w:bCs/>
        </w:rPr>
        <w:t>了解甚麼是假新聞</w:t>
      </w:r>
      <w:r w:rsidR="00CF2B46" w:rsidRPr="00CF2B46">
        <w:rPr>
          <w:rFonts w:hint="eastAsia"/>
          <w:bCs/>
        </w:rPr>
        <w:t>；</w:t>
      </w:r>
    </w:p>
    <w:p w14:paraId="5A1F238C" w14:textId="390E5A6B" w:rsidR="001E30B4" w:rsidRPr="00CF2B46" w:rsidRDefault="00066881" w:rsidP="008C3131">
      <w:pPr>
        <w:pStyle w:val="a3"/>
        <w:numPr>
          <w:ilvl w:val="0"/>
          <w:numId w:val="1"/>
        </w:numPr>
        <w:ind w:leftChars="0"/>
        <w:jc w:val="both"/>
        <w:rPr>
          <w:bCs/>
          <w:color w:val="000000" w:themeColor="text1"/>
          <w:kern w:val="0"/>
          <w:lang w:val="en-GB"/>
        </w:rPr>
      </w:pPr>
      <w:r w:rsidRPr="003C2056">
        <w:rPr>
          <w:rFonts w:hint="eastAsia"/>
          <w:bCs/>
        </w:rPr>
        <w:t>了解</w:t>
      </w:r>
      <w:r w:rsidR="001E30B4" w:rsidRPr="001E30B4">
        <w:rPr>
          <w:rFonts w:hint="eastAsia"/>
          <w:bCs/>
          <w:color w:val="000000" w:themeColor="text1"/>
          <w:kern w:val="0"/>
          <w:lang w:val="en-GB"/>
        </w:rPr>
        <w:t>如何</w:t>
      </w:r>
      <w:r w:rsidR="008C3131" w:rsidRPr="008C3131">
        <w:rPr>
          <w:rFonts w:hint="eastAsia"/>
          <w:bCs/>
          <w:color w:val="000000" w:themeColor="text1"/>
          <w:kern w:val="0"/>
          <w:lang w:val="en-GB"/>
        </w:rPr>
        <w:t>進</w:t>
      </w:r>
      <w:r w:rsidR="001E30B4" w:rsidRPr="001E30B4">
        <w:rPr>
          <w:rFonts w:hint="eastAsia"/>
          <w:bCs/>
          <w:color w:val="000000" w:themeColor="text1"/>
          <w:kern w:val="0"/>
          <w:lang w:val="en-GB"/>
        </w:rPr>
        <w:t>行事實查核；</w:t>
      </w:r>
    </w:p>
    <w:p w14:paraId="13603561" w14:textId="0382C804" w:rsidR="00FC291C" w:rsidRPr="00955815" w:rsidRDefault="00633117" w:rsidP="00633117">
      <w:pPr>
        <w:pStyle w:val="a3"/>
        <w:numPr>
          <w:ilvl w:val="0"/>
          <w:numId w:val="1"/>
        </w:numPr>
        <w:ind w:leftChars="0"/>
        <w:jc w:val="both"/>
        <w:rPr>
          <w:bCs/>
          <w:color w:val="000000" w:themeColor="text1"/>
          <w:kern w:val="0"/>
          <w:lang w:val="en-GB"/>
        </w:rPr>
      </w:pPr>
      <w:r w:rsidRPr="00633117">
        <w:rPr>
          <w:rFonts w:cs="Arial" w:hint="eastAsia"/>
          <w:bCs/>
          <w:color w:val="000000" w:themeColor="text1"/>
          <w:kern w:val="0"/>
        </w:rPr>
        <w:t>了解如何</w:t>
      </w:r>
      <w:r w:rsidR="001E30B4" w:rsidRPr="001E30B4">
        <w:rPr>
          <w:rFonts w:cs="Arial" w:hint="eastAsia"/>
          <w:bCs/>
          <w:color w:val="000000" w:themeColor="text1"/>
          <w:kern w:val="0"/>
        </w:rPr>
        <w:tab/>
      </w:r>
      <w:r w:rsidR="001E30B4" w:rsidRPr="001E30B4">
        <w:rPr>
          <w:rFonts w:cs="Arial" w:hint="eastAsia"/>
          <w:bCs/>
          <w:color w:val="000000" w:themeColor="text1"/>
          <w:kern w:val="0"/>
        </w:rPr>
        <w:t>辨別社交平台訊息的真偽</w:t>
      </w:r>
      <w:r w:rsidR="00DE13A9" w:rsidRPr="002E451E">
        <w:rPr>
          <w:rFonts w:hint="eastAsia"/>
        </w:rPr>
        <w:t>。</w:t>
      </w:r>
    </w:p>
    <w:p w14:paraId="7475D419" w14:textId="77777777" w:rsidR="00955815" w:rsidRPr="00B91CAF" w:rsidRDefault="00955815" w:rsidP="008C3131">
      <w:pPr>
        <w:ind w:left="1418"/>
        <w:jc w:val="both"/>
        <w:rPr>
          <w:bCs/>
          <w:color w:val="000000" w:themeColor="text1"/>
          <w:kern w:val="0"/>
          <w:lang w:val="en-GB"/>
        </w:rPr>
      </w:pPr>
    </w:p>
    <w:bookmarkEnd w:id="0"/>
    <w:p w14:paraId="2B9B6836" w14:textId="3741F5A6" w:rsidR="00FC291C" w:rsidRPr="00F31EA9" w:rsidRDefault="00FC291C" w:rsidP="00FC291C">
      <w:pPr>
        <w:jc w:val="both"/>
        <w:rPr>
          <w:bCs/>
        </w:rPr>
      </w:pPr>
      <w:r w:rsidRPr="00F31EA9">
        <w:rPr>
          <w:rFonts w:hint="eastAsia"/>
          <w:bCs/>
        </w:rPr>
        <w:t>時間：</w:t>
      </w:r>
      <w:r w:rsidRPr="00F31EA9">
        <w:rPr>
          <w:bCs/>
        </w:rPr>
        <w:t>35</w:t>
      </w:r>
      <w:r w:rsidRPr="00F31EA9">
        <w:rPr>
          <w:rFonts w:hint="eastAsia"/>
          <w:bCs/>
        </w:rPr>
        <w:t>分鐘</w:t>
      </w:r>
    </w:p>
    <w:p w14:paraId="03F9B9FC" w14:textId="3CC4673B" w:rsidR="00FC291C" w:rsidRPr="00F31EA9" w:rsidRDefault="004E7F4D" w:rsidP="00540C47">
      <w:pPr>
        <w:jc w:val="both"/>
        <w:rPr>
          <w:bCs/>
        </w:rPr>
      </w:pPr>
      <w:r w:rsidRPr="004E7F4D">
        <w:rPr>
          <w:bCs/>
        </w:rPr>
        <w:t>_______________________________________________________________</w:t>
      </w:r>
    </w:p>
    <w:p w14:paraId="32F3409B" w14:textId="77777777" w:rsidR="004E7F4D" w:rsidRDefault="004E7F4D" w:rsidP="00540C47">
      <w:pPr>
        <w:jc w:val="both"/>
        <w:rPr>
          <w:b/>
        </w:rPr>
      </w:pPr>
    </w:p>
    <w:p w14:paraId="5AA681A9" w14:textId="2F19319A" w:rsidR="00540C47" w:rsidRPr="00EF0B75" w:rsidRDefault="00936333" w:rsidP="00540C47">
      <w:pPr>
        <w:jc w:val="both"/>
        <w:rPr>
          <w:b/>
        </w:rPr>
      </w:pPr>
      <w:r w:rsidRPr="00936333">
        <w:rPr>
          <w:rFonts w:hint="eastAsia"/>
          <w:b/>
        </w:rPr>
        <w:t>教學程序</w:t>
      </w:r>
    </w:p>
    <w:p w14:paraId="3D2CA6CE" w14:textId="77777777" w:rsidR="00DB6A02" w:rsidRPr="00F31EA9" w:rsidRDefault="00DB6A02" w:rsidP="00540C47">
      <w:pPr>
        <w:jc w:val="both"/>
        <w:rPr>
          <w:bCs/>
        </w:rPr>
      </w:pPr>
    </w:p>
    <w:p w14:paraId="0436E71C" w14:textId="409B2D69" w:rsidR="00EF39B7" w:rsidRPr="005A7227" w:rsidRDefault="005A7227" w:rsidP="00EB50C4">
      <w:pPr>
        <w:pStyle w:val="a3"/>
        <w:widowControl/>
        <w:numPr>
          <w:ilvl w:val="0"/>
          <w:numId w:val="39"/>
        </w:numPr>
        <w:spacing w:after="160" w:line="259" w:lineRule="auto"/>
        <w:ind w:leftChars="0" w:left="426" w:hanging="426"/>
        <w:contextualSpacing/>
        <w:rPr>
          <w:b/>
          <w:bCs/>
        </w:rPr>
      </w:pPr>
      <w:r w:rsidRPr="005A7227">
        <w:rPr>
          <w:rFonts w:hint="eastAsia"/>
          <w:b/>
          <w:bCs/>
          <w:lang w:eastAsia="zh-HK"/>
        </w:rPr>
        <w:t>課前預習</w:t>
      </w:r>
      <w:r w:rsidR="00AB47D4">
        <w:rPr>
          <w:rFonts w:hint="eastAsia"/>
          <w:b/>
          <w:bCs/>
        </w:rPr>
        <w:t>：</w:t>
      </w:r>
      <w:r w:rsidR="00EB358C">
        <w:rPr>
          <w:rFonts w:hint="eastAsia"/>
          <w:b/>
          <w:bCs/>
          <w:lang w:eastAsia="zh-HK"/>
        </w:rPr>
        <w:t>查</w:t>
      </w:r>
      <w:r w:rsidR="003F4E09" w:rsidRPr="005A7227">
        <w:rPr>
          <w:b/>
          <w:bCs/>
        </w:rPr>
        <w:t>核</w:t>
      </w:r>
      <w:r w:rsidR="0043425B">
        <w:rPr>
          <w:rFonts w:hint="eastAsia"/>
          <w:b/>
          <w:bCs/>
          <w:lang w:eastAsia="zh-HK"/>
        </w:rPr>
        <w:t>及</w:t>
      </w:r>
      <w:r w:rsidR="003F4E09" w:rsidRPr="005A7227">
        <w:rPr>
          <w:b/>
          <w:bCs/>
        </w:rPr>
        <w:t>篩查資訊</w:t>
      </w:r>
      <w:r w:rsidR="00270057" w:rsidRPr="005A7227">
        <w:rPr>
          <w:rFonts w:hint="eastAsia"/>
          <w:b/>
          <w:bCs/>
        </w:rPr>
        <w:t>的</w:t>
      </w:r>
      <w:r w:rsidR="003F4E09" w:rsidRPr="005A7227">
        <w:rPr>
          <w:b/>
          <w:bCs/>
        </w:rPr>
        <w:t>重要性</w:t>
      </w:r>
      <w:r w:rsidR="00602812" w:rsidRPr="005A7227">
        <w:rPr>
          <w:rFonts w:hint="eastAsia"/>
          <w:b/>
          <w:bCs/>
        </w:rPr>
        <w:t xml:space="preserve"> </w:t>
      </w:r>
    </w:p>
    <w:p w14:paraId="77C9A27F" w14:textId="6CA24C01" w:rsidR="00663197" w:rsidRDefault="00E32201" w:rsidP="00EF39B7">
      <w:pPr>
        <w:widowControl/>
        <w:spacing w:after="160" w:line="259" w:lineRule="auto"/>
        <w:contextualSpacing/>
        <w:rPr>
          <w:bCs/>
        </w:rPr>
      </w:pPr>
      <w:r>
        <w:rPr>
          <w:rFonts w:hint="eastAsia"/>
          <w:bCs/>
          <w:lang w:eastAsia="zh-HK"/>
        </w:rPr>
        <w:t>完成</w:t>
      </w:r>
      <w:r w:rsidR="004C746B">
        <w:rPr>
          <w:rFonts w:hint="eastAsia"/>
          <w:bCs/>
          <w:lang w:eastAsia="zh-HK"/>
        </w:rPr>
        <w:t>預習</w:t>
      </w:r>
      <w:r w:rsidR="001A2EA3" w:rsidRPr="001A2EA3">
        <w:rPr>
          <w:rFonts w:hint="eastAsia"/>
          <w:bCs/>
        </w:rPr>
        <w:t>：學生反思</w:t>
      </w:r>
      <w:r w:rsidR="007E0F12" w:rsidRPr="001A2EA3">
        <w:rPr>
          <w:rFonts w:hint="eastAsia"/>
          <w:bCs/>
        </w:rPr>
        <w:t>自</w:t>
      </w:r>
      <w:r w:rsidR="007E0F12">
        <w:rPr>
          <w:bCs/>
          <w:lang w:val="x-none"/>
        </w:rPr>
        <w:t>己</w:t>
      </w:r>
      <w:r w:rsidR="00560973" w:rsidRPr="001A2EA3">
        <w:rPr>
          <w:rFonts w:hint="eastAsia"/>
          <w:bCs/>
        </w:rPr>
        <w:t>查核</w:t>
      </w:r>
      <w:r w:rsidR="001A2EA3" w:rsidRPr="001A2EA3">
        <w:rPr>
          <w:rFonts w:hint="eastAsia"/>
          <w:bCs/>
        </w:rPr>
        <w:t>資訊真偽的能力</w:t>
      </w:r>
    </w:p>
    <w:p w14:paraId="537FC24F" w14:textId="77777777" w:rsidR="001A2EA3" w:rsidRPr="003A205F" w:rsidRDefault="001A2EA3" w:rsidP="00C74541">
      <w:pPr>
        <w:widowControl/>
        <w:spacing w:after="160" w:line="259" w:lineRule="auto"/>
        <w:contextualSpacing/>
        <w:rPr>
          <w:bCs/>
        </w:rPr>
      </w:pPr>
    </w:p>
    <w:p w14:paraId="7BF7A270" w14:textId="5D75B701" w:rsidR="005A7227" w:rsidRPr="006A7DA0" w:rsidRDefault="005A7227" w:rsidP="00EB50C4">
      <w:pPr>
        <w:pStyle w:val="a3"/>
        <w:widowControl/>
        <w:numPr>
          <w:ilvl w:val="0"/>
          <w:numId w:val="39"/>
        </w:numPr>
        <w:ind w:leftChars="0" w:left="426" w:hanging="426"/>
        <w:jc w:val="both"/>
        <w:rPr>
          <w:b/>
          <w:lang w:val="en-GB"/>
        </w:rPr>
      </w:pPr>
      <w:bookmarkStart w:id="1" w:name="_Hlk78369735"/>
      <w:r>
        <w:rPr>
          <w:rFonts w:hint="eastAsia"/>
          <w:b/>
          <w:lang w:val="en-GB" w:eastAsia="zh-HK"/>
        </w:rPr>
        <w:t>課堂教學</w:t>
      </w:r>
      <w:r w:rsidR="003A205F">
        <w:rPr>
          <w:b/>
          <w:lang w:val="x-none"/>
        </w:rPr>
        <w:t>（</w:t>
      </w:r>
      <w:r>
        <w:rPr>
          <w:rFonts w:hint="eastAsia"/>
          <w:b/>
          <w:lang w:eastAsia="zh-HK"/>
        </w:rPr>
        <w:t>參</w:t>
      </w:r>
      <w:r>
        <w:rPr>
          <w:rFonts w:hint="eastAsia"/>
          <w:b/>
        </w:rPr>
        <w:t>考</w:t>
      </w:r>
      <w:r>
        <w:rPr>
          <w:rFonts w:hint="eastAsia"/>
          <w:b/>
          <w:lang w:eastAsia="zh-HK"/>
        </w:rPr>
        <w:t>簡</w:t>
      </w:r>
      <w:r>
        <w:rPr>
          <w:rFonts w:hint="eastAsia"/>
          <w:b/>
        </w:rPr>
        <w:t>報</w:t>
      </w:r>
      <w:r w:rsidR="007E0F12">
        <w:rPr>
          <w:b/>
          <w:lang w:val="x-none"/>
        </w:rPr>
        <w:t>）</w:t>
      </w:r>
    </w:p>
    <w:p w14:paraId="0C1E2047" w14:textId="3F2EEECD" w:rsidR="006A7DA0" w:rsidRDefault="006A7DA0" w:rsidP="006A7DA0">
      <w:pPr>
        <w:widowControl/>
        <w:jc w:val="both"/>
        <w:rPr>
          <w:b/>
          <w:lang w:val="en-GB"/>
        </w:rPr>
      </w:pPr>
    </w:p>
    <w:p w14:paraId="4668320C" w14:textId="3007838C" w:rsidR="006A7DA0" w:rsidRPr="00334842" w:rsidRDefault="006A7DA0" w:rsidP="00A07418">
      <w:pPr>
        <w:pStyle w:val="a3"/>
        <w:widowControl/>
        <w:numPr>
          <w:ilvl w:val="0"/>
          <w:numId w:val="41"/>
        </w:numPr>
        <w:ind w:leftChars="0"/>
        <w:jc w:val="both"/>
        <w:rPr>
          <w:lang w:val="en-GB"/>
        </w:rPr>
      </w:pPr>
      <w:r w:rsidRPr="00334842">
        <w:rPr>
          <w:rFonts w:hint="eastAsia"/>
          <w:lang w:val="en-GB"/>
        </w:rPr>
        <w:t>甚麼</w:t>
      </w:r>
      <w:r w:rsidR="004C746B">
        <w:rPr>
          <w:rFonts w:hint="eastAsia"/>
          <w:lang w:val="en-GB" w:eastAsia="zh-HK"/>
        </w:rPr>
        <w:t>是</w:t>
      </w:r>
      <w:r w:rsidRPr="00334842">
        <w:rPr>
          <w:rFonts w:hint="eastAsia"/>
          <w:lang w:val="en-GB"/>
        </w:rPr>
        <w:t>假新聞</w:t>
      </w:r>
      <w:r w:rsidR="00334842" w:rsidRPr="00334842">
        <w:rPr>
          <w:rFonts w:hint="eastAsia"/>
          <w:lang w:val="en-GB" w:eastAsia="zh-HK"/>
        </w:rPr>
        <w:t>及其影</w:t>
      </w:r>
      <w:r w:rsidR="00334842" w:rsidRPr="00334842">
        <w:rPr>
          <w:rFonts w:hint="eastAsia"/>
          <w:lang w:val="en-GB"/>
        </w:rPr>
        <w:t>響</w:t>
      </w:r>
      <w:r w:rsidR="003A205F">
        <w:rPr>
          <w:lang w:val="x-none"/>
        </w:rPr>
        <w:t>（</w:t>
      </w:r>
      <w:r w:rsidR="004C746B">
        <w:rPr>
          <w:rFonts w:hint="eastAsia"/>
          <w:lang w:val="en-GB"/>
        </w:rPr>
        <w:t>5</w:t>
      </w:r>
      <w:r w:rsidR="004C746B">
        <w:rPr>
          <w:rFonts w:hint="eastAsia"/>
          <w:lang w:val="en-GB" w:eastAsia="zh-HK"/>
        </w:rPr>
        <w:t>分鐘</w:t>
      </w:r>
      <w:r w:rsidR="007E0F12">
        <w:rPr>
          <w:lang w:val="x-none"/>
        </w:rPr>
        <w:t>）</w:t>
      </w:r>
    </w:p>
    <w:p w14:paraId="13358956" w14:textId="4FCBE827" w:rsidR="00334842" w:rsidRDefault="00334842" w:rsidP="00C37FF8">
      <w:pPr>
        <w:widowControl/>
        <w:jc w:val="both"/>
        <w:rPr>
          <w:lang w:val="en-GB" w:eastAsia="zh-HK"/>
        </w:rPr>
      </w:pPr>
      <w:r w:rsidRPr="00334842">
        <w:rPr>
          <w:rFonts w:hint="eastAsia"/>
          <w:lang w:val="en-GB"/>
        </w:rPr>
        <w:t>運用簡報講解假新聞</w:t>
      </w:r>
      <w:r w:rsidR="004C746B">
        <w:rPr>
          <w:rFonts w:hint="eastAsia"/>
          <w:lang w:val="en-GB" w:eastAsia="zh-HK"/>
        </w:rPr>
        <w:t>的</w:t>
      </w:r>
      <w:r>
        <w:rPr>
          <w:rFonts w:hint="eastAsia"/>
          <w:lang w:val="en-GB" w:eastAsia="zh-HK"/>
        </w:rPr>
        <w:t>定義，</w:t>
      </w:r>
      <w:r w:rsidR="0012581B">
        <w:rPr>
          <w:rFonts w:hint="eastAsia"/>
          <w:lang w:val="en-GB" w:eastAsia="zh-HK"/>
        </w:rPr>
        <w:t>運用例子「</w:t>
      </w:r>
      <w:r w:rsidRPr="00334842">
        <w:rPr>
          <w:rFonts w:hint="eastAsia"/>
          <w:lang w:val="en-GB"/>
        </w:rPr>
        <w:t>新長壽秘訣</w:t>
      </w:r>
      <w:r w:rsidR="0012581B">
        <w:rPr>
          <w:rFonts w:hint="eastAsia"/>
          <w:lang w:val="en-GB" w:eastAsia="zh-HK"/>
        </w:rPr>
        <w:t>」，說明</w:t>
      </w:r>
      <w:r w:rsidR="004C746B" w:rsidRPr="00334842">
        <w:rPr>
          <w:rFonts w:hint="eastAsia"/>
          <w:lang w:val="en-GB"/>
        </w:rPr>
        <w:t>假新聞</w:t>
      </w:r>
      <w:r w:rsidR="004C746B">
        <w:rPr>
          <w:rFonts w:hint="eastAsia"/>
          <w:lang w:val="en-GB" w:eastAsia="zh-HK"/>
        </w:rPr>
        <w:t>的</w:t>
      </w:r>
      <w:r w:rsidR="004C746B" w:rsidRPr="00334842">
        <w:rPr>
          <w:rFonts w:hint="eastAsia"/>
          <w:lang w:val="en-GB" w:eastAsia="zh-HK"/>
        </w:rPr>
        <w:t>影</w:t>
      </w:r>
      <w:r w:rsidR="004C746B" w:rsidRPr="00334842">
        <w:rPr>
          <w:rFonts w:hint="eastAsia"/>
          <w:lang w:val="en-GB"/>
        </w:rPr>
        <w:t>響</w:t>
      </w:r>
      <w:r w:rsidR="0012581B">
        <w:rPr>
          <w:rFonts w:hint="eastAsia"/>
          <w:lang w:eastAsia="zh-HK"/>
        </w:rPr>
        <w:t>。</w:t>
      </w:r>
      <w:r w:rsidRPr="00334842">
        <w:rPr>
          <w:rFonts w:hint="eastAsia"/>
        </w:rPr>
        <w:t>老師可以</w:t>
      </w:r>
      <w:r w:rsidR="007E0F12">
        <w:rPr>
          <w:rFonts w:hint="eastAsia"/>
        </w:rPr>
        <w:t>列舉</w:t>
      </w:r>
      <w:r w:rsidR="004C746B">
        <w:rPr>
          <w:rFonts w:hint="eastAsia"/>
          <w:lang w:eastAsia="zh-HK"/>
        </w:rPr>
        <w:t>其他</w:t>
      </w:r>
      <w:r w:rsidR="0012581B" w:rsidRPr="0012581B">
        <w:rPr>
          <w:rFonts w:hint="eastAsia"/>
        </w:rPr>
        <w:t>例子</w:t>
      </w:r>
      <w:r w:rsidR="0012581B">
        <w:rPr>
          <w:rFonts w:hint="eastAsia"/>
          <w:lang w:eastAsia="zh-HK"/>
        </w:rPr>
        <w:t>。</w:t>
      </w:r>
    </w:p>
    <w:p w14:paraId="22FE2536" w14:textId="2BE51624" w:rsidR="006A7DA0" w:rsidRPr="0012581B" w:rsidRDefault="006A7DA0" w:rsidP="006A7DA0">
      <w:pPr>
        <w:widowControl/>
        <w:jc w:val="both"/>
        <w:rPr>
          <w:lang w:val="en-GB"/>
        </w:rPr>
      </w:pPr>
    </w:p>
    <w:p w14:paraId="3CDD8F8D" w14:textId="66D8F907" w:rsidR="006A7DA0" w:rsidRPr="0012581B" w:rsidRDefault="006A7DA0" w:rsidP="00A07418">
      <w:pPr>
        <w:pStyle w:val="a3"/>
        <w:widowControl/>
        <w:numPr>
          <w:ilvl w:val="0"/>
          <w:numId w:val="41"/>
        </w:numPr>
        <w:ind w:leftChars="0"/>
        <w:jc w:val="both"/>
        <w:rPr>
          <w:lang w:val="en-GB"/>
        </w:rPr>
      </w:pPr>
      <w:r w:rsidRPr="0012581B">
        <w:rPr>
          <w:rFonts w:hint="eastAsia"/>
          <w:lang w:val="en-GB"/>
        </w:rPr>
        <w:t>如何辨別「深偽」</w:t>
      </w:r>
      <w:r w:rsidR="00663EA4">
        <w:rPr>
          <w:rFonts w:hint="eastAsia"/>
          <w:lang w:val="en-GB"/>
        </w:rPr>
        <w:t>/</w:t>
      </w:r>
      <w:r w:rsidRPr="0012581B">
        <w:rPr>
          <w:rFonts w:hint="eastAsia"/>
          <w:lang w:val="en-GB"/>
        </w:rPr>
        <w:t>「深假」</w:t>
      </w:r>
      <w:r w:rsidR="003A205F">
        <w:rPr>
          <w:lang w:val="x-none"/>
        </w:rPr>
        <w:t>（</w:t>
      </w:r>
      <w:r w:rsidR="004C746B">
        <w:rPr>
          <w:rFonts w:hint="eastAsia"/>
          <w:lang w:val="en-GB"/>
        </w:rPr>
        <w:t>5</w:t>
      </w:r>
      <w:r w:rsidR="004C746B">
        <w:rPr>
          <w:rFonts w:hint="eastAsia"/>
          <w:lang w:val="en-GB" w:eastAsia="zh-HK"/>
        </w:rPr>
        <w:t>分鐘</w:t>
      </w:r>
      <w:r w:rsidR="007E0F12">
        <w:rPr>
          <w:lang w:val="x-none"/>
        </w:rPr>
        <w:t>）</w:t>
      </w:r>
    </w:p>
    <w:p w14:paraId="0E8F3D85" w14:textId="2CD6686C" w:rsidR="006A7DA0" w:rsidRPr="00CC04C1" w:rsidRDefault="00663EA4" w:rsidP="006A7DA0">
      <w:pPr>
        <w:widowControl/>
        <w:jc w:val="both"/>
        <w:rPr>
          <w:lang w:val="en-GB" w:eastAsia="zh-HK"/>
        </w:rPr>
      </w:pPr>
      <w:r w:rsidRPr="00334842">
        <w:rPr>
          <w:rFonts w:hint="eastAsia"/>
          <w:lang w:val="en-GB"/>
        </w:rPr>
        <w:t>運用簡報</w:t>
      </w:r>
      <w:r>
        <w:rPr>
          <w:rFonts w:hint="eastAsia"/>
          <w:lang w:eastAsia="zh-HK"/>
        </w:rPr>
        <w:t>及</w:t>
      </w:r>
      <w:r w:rsidR="00DF3A24">
        <w:rPr>
          <w:rFonts w:hint="eastAsia"/>
          <w:lang w:eastAsia="zh-HK"/>
        </w:rPr>
        <w:t>個</w:t>
      </w:r>
      <w:r w:rsidR="00DF3A24" w:rsidRPr="00CC04C1">
        <w:rPr>
          <w:rFonts w:hint="eastAsia"/>
          <w:lang w:val="en-GB"/>
        </w:rPr>
        <w:t>案</w:t>
      </w:r>
      <w:r w:rsidR="00DF3A24">
        <w:rPr>
          <w:rFonts w:hint="eastAsia"/>
          <w:lang w:val="en-GB" w:eastAsia="zh-HK"/>
        </w:rPr>
        <w:t>一</w:t>
      </w:r>
      <w:r w:rsidR="00DF3A24">
        <w:rPr>
          <w:rFonts w:hint="eastAsia"/>
          <w:lang w:eastAsia="zh-HK"/>
        </w:rPr>
        <w:t>：</w:t>
      </w:r>
      <w:r>
        <w:rPr>
          <w:rFonts w:hint="eastAsia"/>
          <w:lang w:val="en-GB" w:eastAsia="zh-HK"/>
        </w:rPr>
        <w:t>「</w:t>
      </w:r>
      <w:r w:rsidR="006A7DA0" w:rsidRPr="00CC04C1">
        <w:rPr>
          <w:rFonts w:hint="eastAsia"/>
          <w:lang w:val="en-GB"/>
        </w:rPr>
        <w:t>比利時政黨廣傳特朗普</w:t>
      </w:r>
      <w:proofErr w:type="spellStart"/>
      <w:r w:rsidR="006A7DA0" w:rsidRPr="00CC04C1">
        <w:rPr>
          <w:rFonts w:hint="eastAsia"/>
          <w:lang w:val="en-GB"/>
        </w:rPr>
        <w:t>Deepfake</w:t>
      </w:r>
      <w:proofErr w:type="spellEnd"/>
      <w:r w:rsidR="006A7DA0" w:rsidRPr="00CC04C1">
        <w:rPr>
          <w:rFonts w:hint="eastAsia"/>
          <w:lang w:val="en-GB"/>
        </w:rPr>
        <w:t>造假影片</w:t>
      </w:r>
      <w:r>
        <w:rPr>
          <w:rFonts w:hint="eastAsia"/>
          <w:lang w:val="en-GB" w:eastAsia="zh-HK"/>
        </w:rPr>
        <w:t>」，講</w:t>
      </w:r>
      <w:r>
        <w:rPr>
          <w:rFonts w:hint="eastAsia"/>
          <w:lang w:val="en-GB"/>
        </w:rPr>
        <w:t>解</w:t>
      </w:r>
      <w:r w:rsidR="00E8408E">
        <w:rPr>
          <w:lang w:val="x-none"/>
        </w:rPr>
        <w:t>「</w:t>
      </w:r>
      <w:r w:rsidRPr="0012581B">
        <w:rPr>
          <w:rFonts w:hint="eastAsia"/>
          <w:lang w:val="en-GB"/>
        </w:rPr>
        <w:t>深偽」</w:t>
      </w:r>
      <w:r>
        <w:rPr>
          <w:rFonts w:hint="eastAsia"/>
          <w:lang w:val="en-GB"/>
        </w:rPr>
        <w:t>/</w:t>
      </w:r>
      <w:r w:rsidRPr="0012581B">
        <w:rPr>
          <w:rFonts w:hint="eastAsia"/>
          <w:lang w:val="en-GB"/>
        </w:rPr>
        <w:t>「深假」</w:t>
      </w:r>
      <w:r>
        <w:rPr>
          <w:rFonts w:hint="eastAsia"/>
          <w:lang w:eastAsia="zh-HK"/>
        </w:rPr>
        <w:t>。</w:t>
      </w:r>
      <w:r w:rsidR="004C746B" w:rsidRPr="004C746B">
        <w:rPr>
          <w:rFonts w:hint="eastAsia"/>
          <w:lang w:eastAsia="zh-HK"/>
        </w:rPr>
        <w:t>老師可以</w:t>
      </w:r>
      <w:r w:rsidR="007E0F12">
        <w:rPr>
          <w:rFonts w:hint="eastAsia"/>
          <w:lang w:eastAsia="zh-HK"/>
        </w:rPr>
        <w:t>列舉</w:t>
      </w:r>
      <w:r w:rsidR="004C746B" w:rsidRPr="004C746B">
        <w:rPr>
          <w:rFonts w:hint="eastAsia"/>
          <w:lang w:eastAsia="zh-HK"/>
        </w:rPr>
        <w:t>其他例子。</w:t>
      </w:r>
    </w:p>
    <w:p w14:paraId="3DC3B8B8" w14:textId="04050765" w:rsidR="006A7DA0" w:rsidRPr="00CC04C1" w:rsidRDefault="006A7DA0" w:rsidP="006A7DA0">
      <w:pPr>
        <w:widowControl/>
        <w:jc w:val="both"/>
        <w:rPr>
          <w:lang w:val="en-GB"/>
        </w:rPr>
      </w:pPr>
    </w:p>
    <w:p w14:paraId="65849377" w14:textId="556617CB" w:rsidR="00024CEF" w:rsidRPr="00024CEF" w:rsidRDefault="00024CEF" w:rsidP="00A07418">
      <w:pPr>
        <w:pStyle w:val="a3"/>
        <w:widowControl/>
        <w:numPr>
          <w:ilvl w:val="0"/>
          <w:numId w:val="41"/>
        </w:numPr>
        <w:ind w:leftChars="0"/>
        <w:jc w:val="both"/>
        <w:rPr>
          <w:lang w:val="en-GB"/>
        </w:rPr>
      </w:pPr>
      <w:r w:rsidRPr="00024CEF">
        <w:rPr>
          <w:rFonts w:hint="eastAsia"/>
        </w:rPr>
        <w:t>辨</w:t>
      </w:r>
      <w:r w:rsidR="003A205F">
        <w:rPr>
          <w:lang w:val="x-none"/>
        </w:rPr>
        <w:t>別</w:t>
      </w:r>
      <w:r w:rsidRPr="00024CEF">
        <w:rPr>
          <w:lang w:val="x-none"/>
        </w:rPr>
        <w:t>資</w:t>
      </w:r>
      <w:r w:rsidRPr="00024CEF">
        <w:rPr>
          <w:rFonts w:hint="eastAsia"/>
        </w:rPr>
        <w:t>訊的真偽</w:t>
      </w:r>
      <w:r w:rsidR="003A205F">
        <w:rPr>
          <w:lang w:val="x-none"/>
        </w:rPr>
        <w:t>（</w:t>
      </w:r>
      <w:r w:rsidR="004B1BDF">
        <w:rPr>
          <w:rFonts w:hint="eastAsia"/>
        </w:rPr>
        <w:t>2</w:t>
      </w:r>
      <w:r w:rsidR="004C746B">
        <w:rPr>
          <w:rFonts w:hint="eastAsia"/>
        </w:rPr>
        <w:t>3</w:t>
      </w:r>
      <w:r w:rsidR="004C746B">
        <w:rPr>
          <w:rFonts w:hint="eastAsia"/>
          <w:lang w:eastAsia="zh-HK"/>
        </w:rPr>
        <w:t>分鐘</w:t>
      </w:r>
      <w:r w:rsidR="007E0F12">
        <w:rPr>
          <w:lang w:val="x-none"/>
        </w:rPr>
        <w:t>）</w:t>
      </w:r>
    </w:p>
    <w:p w14:paraId="6BF3BDF0" w14:textId="7EDFB3F7" w:rsidR="006A7DA0" w:rsidRPr="00CC04C1" w:rsidRDefault="00766B5D" w:rsidP="006A7DA0">
      <w:pPr>
        <w:widowControl/>
        <w:jc w:val="both"/>
        <w:rPr>
          <w:lang w:val="en-GB"/>
        </w:rPr>
      </w:pPr>
      <w:r w:rsidRPr="00334842">
        <w:rPr>
          <w:rFonts w:hint="eastAsia"/>
          <w:lang w:val="en-GB"/>
        </w:rPr>
        <w:t>運用簡報</w:t>
      </w:r>
      <w:r>
        <w:rPr>
          <w:rFonts w:hint="eastAsia"/>
          <w:lang w:eastAsia="zh-HK"/>
        </w:rPr>
        <w:t>及</w:t>
      </w:r>
      <w:r w:rsidR="000176E1">
        <w:rPr>
          <w:rFonts w:hint="eastAsia"/>
          <w:lang w:eastAsia="zh-HK"/>
        </w:rPr>
        <w:t>個案二</w:t>
      </w:r>
      <w:r>
        <w:rPr>
          <w:rFonts w:hint="eastAsia"/>
          <w:lang w:val="en-GB" w:eastAsia="zh-HK"/>
        </w:rPr>
        <w:t>，教導學生運</w:t>
      </w:r>
      <w:r w:rsidR="006A7DA0" w:rsidRPr="00CC04C1">
        <w:rPr>
          <w:rFonts w:hint="eastAsia"/>
          <w:lang w:val="en-GB"/>
        </w:rPr>
        <w:t>用</w:t>
      </w:r>
      <w:r w:rsidR="006A7DA0" w:rsidRPr="00CC04C1">
        <w:rPr>
          <w:rFonts w:hint="eastAsia"/>
          <w:lang w:val="en-GB"/>
        </w:rPr>
        <w:t>USER</w:t>
      </w:r>
      <w:r w:rsidR="006A7DA0" w:rsidRPr="00CC04C1">
        <w:rPr>
          <w:rFonts w:hint="eastAsia"/>
          <w:lang w:val="en-GB"/>
        </w:rPr>
        <w:t>模型</w:t>
      </w:r>
      <w:r w:rsidR="00691B94">
        <w:rPr>
          <w:rFonts w:hint="eastAsia"/>
          <w:lang w:val="en-GB" w:eastAsia="zh-HK"/>
        </w:rPr>
        <w:t>及</w:t>
      </w:r>
      <w:r w:rsidRPr="00CC04C1">
        <w:rPr>
          <w:rFonts w:hint="eastAsia"/>
          <w:lang w:val="en-GB"/>
        </w:rPr>
        <w:t>辨別社交平台訊息真偽</w:t>
      </w:r>
      <w:r>
        <w:rPr>
          <w:rFonts w:hint="eastAsia"/>
          <w:lang w:val="en-GB" w:eastAsia="zh-HK"/>
        </w:rPr>
        <w:t>的步</w:t>
      </w:r>
      <w:r>
        <w:rPr>
          <w:rFonts w:hint="eastAsia"/>
          <w:lang w:val="en-GB"/>
        </w:rPr>
        <w:t>驟</w:t>
      </w:r>
      <w:r w:rsidR="00691B94" w:rsidRPr="00766B5D">
        <w:rPr>
          <w:rFonts w:hint="eastAsia"/>
          <w:lang w:val="en-GB"/>
        </w:rPr>
        <w:t>處理媒體資訊</w:t>
      </w:r>
      <w:r w:rsidR="00691B94">
        <w:rPr>
          <w:rFonts w:hint="eastAsia"/>
          <w:lang w:val="en-GB" w:eastAsia="zh-HK"/>
        </w:rPr>
        <w:t>，並</w:t>
      </w:r>
      <w:r w:rsidR="004261FF">
        <w:rPr>
          <w:rFonts w:hint="eastAsia"/>
          <w:lang w:val="en-GB" w:eastAsia="zh-HK"/>
        </w:rPr>
        <w:t>使用</w:t>
      </w:r>
      <w:r>
        <w:rPr>
          <w:rFonts w:hint="eastAsia"/>
          <w:lang w:val="en-GB" w:eastAsia="zh-HK"/>
        </w:rPr>
        <w:t>查核網上資訊真假</w:t>
      </w:r>
      <w:r w:rsidRPr="00766B5D">
        <w:rPr>
          <w:rFonts w:hint="eastAsia"/>
          <w:lang w:val="en-GB" w:eastAsia="zh-HK"/>
        </w:rPr>
        <w:t>搜尋器</w:t>
      </w:r>
      <w:r>
        <w:rPr>
          <w:rFonts w:hint="eastAsia"/>
          <w:lang w:val="en-GB" w:eastAsia="zh-HK"/>
        </w:rPr>
        <w:t>，作</w:t>
      </w:r>
      <w:r w:rsidRPr="00766B5D">
        <w:rPr>
          <w:rFonts w:hint="eastAsia"/>
          <w:lang w:val="en-GB" w:eastAsia="zh-HK"/>
        </w:rPr>
        <w:t>事實查核</w:t>
      </w:r>
      <w:r>
        <w:rPr>
          <w:rFonts w:hint="eastAsia"/>
          <w:lang w:val="en-GB" w:eastAsia="zh-HK"/>
        </w:rPr>
        <w:t xml:space="preserve"> </w:t>
      </w:r>
      <w:r>
        <w:rPr>
          <w:lang w:eastAsia="zh-HK"/>
        </w:rPr>
        <w:t>(Fact Check)</w:t>
      </w:r>
      <w:r w:rsidRPr="00766B5D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。</w:t>
      </w:r>
    </w:p>
    <w:p w14:paraId="256FABCB" w14:textId="6747201C" w:rsidR="006A7DA0" w:rsidRPr="00CC04C1" w:rsidRDefault="006A7DA0" w:rsidP="006A7DA0">
      <w:pPr>
        <w:widowControl/>
        <w:jc w:val="both"/>
        <w:rPr>
          <w:lang w:val="en-GB"/>
        </w:rPr>
      </w:pPr>
    </w:p>
    <w:p w14:paraId="2EA7B587" w14:textId="71062FB0" w:rsidR="006A7DA0" w:rsidRPr="00A07418" w:rsidRDefault="00766B5D" w:rsidP="00A07418">
      <w:pPr>
        <w:pStyle w:val="a3"/>
        <w:widowControl/>
        <w:numPr>
          <w:ilvl w:val="0"/>
          <w:numId w:val="39"/>
        </w:numPr>
        <w:ind w:leftChars="0" w:left="426" w:hanging="426"/>
        <w:jc w:val="both"/>
        <w:rPr>
          <w:lang w:val="en-GB"/>
        </w:rPr>
      </w:pPr>
      <w:r w:rsidRPr="00B4434D">
        <w:rPr>
          <w:rFonts w:hint="eastAsia"/>
          <w:b/>
          <w:lang w:val="en-GB"/>
        </w:rPr>
        <w:t>總結及鞏固學習</w:t>
      </w:r>
      <w:r w:rsidR="003A205F">
        <w:rPr>
          <w:lang w:val="x-none"/>
        </w:rPr>
        <w:t>（</w:t>
      </w:r>
      <w:r w:rsidR="004C746B" w:rsidRPr="007154E5">
        <w:rPr>
          <w:lang w:val="en-GB"/>
        </w:rPr>
        <w:t>2</w:t>
      </w:r>
      <w:r w:rsidR="004C746B" w:rsidRPr="007154E5">
        <w:rPr>
          <w:rFonts w:hint="eastAsia"/>
          <w:lang w:val="en-GB" w:eastAsia="zh-HK"/>
        </w:rPr>
        <w:t>分鐘</w:t>
      </w:r>
      <w:r w:rsidR="007E0F12">
        <w:rPr>
          <w:lang w:val="x-none"/>
        </w:rPr>
        <w:t>）</w:t>
      </w:r>
    </w:p>
    <w:p w14:paraId="2BE7EFD6" w14:textId="15607325" w:rsidR="00D56320" w:rsidRDefault="00A138EB" w:rsidP="006A7DA0">
      <w:pPr>
        <w:widowControl/>
        <w:jc w:val="both"/>
        <w:rPr>
          <w:lang w:eastAsia="zh-HK"/>
        </w:rPr>
      </w:pPr>
      <w:r>
        <w:rPr>
          <w:rFonts w:hint="eastAsia"/>
          <w:lang w:val="en-GB" w:eastAsia="zh-HK"/>
        </w:rPr>
        <w:t>鼓</w:t>
      </w:r>
      <w:r>
        <w:rPr>
          <w:rFonts w:hint="eastAsia"/>
          <w:lang w:val="en-GB"/>
        </w:rPr>
        <w:t>勵</w:t>
      </w:r>
      <w:r>
        <w:rPr>
          <w:rFonts w:hint="eastAsia"/>
          <w:lang w:val="en-GB" w:eastAsia="zh-HK"/>
        </w:rPr>
        <w:t>學生</w:t>
      </w:r>
      <w:r w:rsidRPr="00A07418">
        <w:rPr>
          <w:rFonts w:hint="eastAsia"/>
          <w:lang w:val="en-GB"/>
        </w:rPr>
        <w:t>在資訊年代要</w:t>
      </w:r>
      <w:r w:rsidR="001D3740">
        <w:rPr>
          <w:lang w:val="x-none"/>
        </w:rPr>
        <w:t>常</w:t>
      </w:r>
      <w:r w:rsidRPr="00A07418">
        <w:rPr>
          <w:lang w:val="x-none"/>
        </w:rPr>
        <w:t>常</w:t>
      </w:r>
      <w:r w:rsidRPr="00A07418">
        <w:rPr>
          <w:rFonts w:hint="eastAsia"/>
          <w:lang w:val="en-GB"/>
        </w:rPr>
        <w:t>警惕與反思，</w:t>
      </w:r>
      <w:r w:rsidRPr="006A4E81">
        <w:rPr>
          <w:rFonts w:hint="eastAsia"/>
          <w:lang w:val="en-GB"/>
        </w:rPr>
        <w:t>提高對假新聞的警覺及裝備自己</w:t>
      </w:r>
      <w:r>
        <w:rPr>
          <w:rFonts w:hint="eastAsia"/>
          <w:lang w:val="en-GB" w:eastAsia="zh-HK"/>
        </w:rPr>
        <w:t>，</w:t>
      </w:r>
      <w:r w:rsidRPr="00A07418">
        <w:rPr>
          <w:rFonts w:hint="eastAsia"/>
          <w:lang w:val="en-GB"/>
        </w:rPr>
        <w:t>保持客觀和慎思明辨</w:t>
      </w:r>
      <w:r>
        <w:rPr>
          <w:rFonts w:hint="eastAsia"/>
          <w:lang w:eastAsia="zh-HK"/>
        </w:rPr>
        <w:t>。</w:t>
      </w:r>
    </w:p>
    <w:p w14:paraId="09E992F5" w14:textId="0591D8DF" w:rsidR="004B1BDF" w:rsidRPr="001D3740" w:rsidRDefault="004B1BDF" w:rsidP="006A7DA0">
      <w:pPr>
        <w:widowControl/>
        <w:jc w:val="both"/>
        <w:rPr>
          <w:lang w:eastAsia="zh-HK"/>
        </w:rPr>
      </w:pPr>
    </w:p>
    <w:p w14:paraId="11E67DA0" w14:textId="77777777" w:rsidR="004B1BDF" w:rsidRPr="00A07418" w:rsidRDefault="004B1BDF" w:rsidP="006A7DA0">
      <w:pPr>
        <w:widowControl/>
        <w:jc w:val="both"/>
        <w:rPr>
          <w:lang w:val="en-GB"/>
        </w:rPr>
      </w:pPr>
    </w:p>
    <w:p w14:paraId="2B032CC9" w14:textId="53278079" w:rsidR="0036137F" w:rsidRDefault="0036137F" w:rsidP="0036137F">
      <w:pPr>
        <w:widowControl/>
        <w:jc w:val="both"/>
        <w:rPr>
          <w:b/>
          <w:lang w:val="en-GB" w:eastAsia="zh-HK"/>
        </w:rPr>
      </w:pPr>
      <w:r>
        <w:rPr>
          <w:rFonts w:hint="eastAsia"/>
          <w:b/>
          <w:lang w:val="en-GB" w:eastAsia="zh-HK"/>
        </w:rPr>
        <w:lastRenderedPageBreak/>
        <w:t>學生筆記</w:t>
      </w:r>
    </w:p>
    <w:p w14:paraId="2D788922" w14:textId="77777777" w:rsidR="004A2ECF" w:rsidRDefault="004A2ECF" w:rsidP="0036137F">
      <w:pPr>
        <w:widowControl/>
        <w:jc w:val="both"/>
        <w:rPr>
          <w:b/>
          <w:lang w:val="en-GB" w:eastAsia="zh-HK"/>
        </w:rPr>
      </w:pPr>
    </w:p>
    <w:p w14:paraId="6FCD7AA9" w14:textId="302DFDD4" w:rsidR="00C87F0F" w:rsidRPr="001A2EA3" w:rsidRDefault="00C87F0F" w:rsidP="00A07418">
      <w:pPr>
        <w:widowControl/>
        <w:jc w:val="both"/>
        <w:rPr>
          <w:b/>
        </w:rPr>
      </w:pPr>
      <w:r>
        <w:rPr>
          <w:rFonts w:hint="eastAsia"/>
          <w:b/>
          <w:lang w:eastAsia="zh-HK"/>
        </w:rPr>
        <w:t>預習</w:t>
      </w:r>
      <w:r w:rsidRPr="001A2EA3">
        <w:rPr>
          <w:rFonts w:hint="eastAsia"/>
          <w:b/>
        </w:rPr>
        <w:t>：學生</w:t>
      </w:r>
      <w:r w:rsidR="007E0F12" w:rsidRPr="0056325B">
        <w:rPr>
          <w:rFonts w:hint="eastAsia"/>
          <w:b/>
          <w:bCs/>
        </w:rPr>
        <w:t>反思自</w:t>
      </w:r>
      <w:r w:rsidR="007E0F12" w:rsidRPr="0056325B">
        <w:rPr>
          <w:rFonts w:hint="eastAsia"/>
          <w:b/>
          <w:bCs/>
          <w:lang w:val="x-none"/>
        </w:rPr>
        <w:t>己</w:t>
      </w:r>
      <w:r w:rsidR="00560973" w:rsidRPr="001A2EA3">
        <w:rPr>
          <w:rFonts w:hint="eastAsia"/>
          <w:b/>
        </w:rPr>
        <w:t>查核</w:t>
      </w:r>
      <w:r w:rsidRPr="001A2EA3">
        <w:rPr>
          <w:rFonts w:hint="eastAsia"/>
          <w:b/>
        </w:rPr>
        <w:t>資訊真偽的能力</w:t>
      </w:r>
    </w:p>
    <w:tbl>
      <w:tblPr>
        <w:tblStyle w:val="a9"/>
        <w:tblW w:w="8618" w:type="dxa"/>
        <w:tblInd w:w="137" w:type="dxa"/>
        <w:tblLook w:val="04A0" w:firstRow="1" w:lastRow="0" w:firstColumn="1" w:lastColumn="0" w:noHBand="0" w:noVBand="1"/>
      </w:tblPr>
      <w:tblGrid>
        <w:gridCol w:w="616"/>
        <w:gridCol w:w="4062"/>
        <w:gridCol w:w="3940"/>
      </w:tblGrid>
      <w:tr w:rsidR="00C87F0F" w:rsidRPr="00F31EA9" w14:paraId="63640DCF" w14:textId="77777777" w:rsidTr="006A4E81">
        <w:tc>
          <w:tcPr>
            <w:tcW w:w="616" w:type="dxa"/>
          </w:tcPr>
          <w:p w14:paraId="2A8947BE" w14:textId="77777777" w:rsidR="00C87F0F" w:rsidRPr="00F31EA9" w:rsidRDefault="00C87F0F" w:rsidP="006A4E81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F31EA9">
              <w:rPr>
                <w:rFonts w:hint="eastAsia"/>
                <w:bCs/>
                <w:sz w:val="20"/>
                <w:szCs w:val="20"/>
              </w:rPr>
              <w:t>(</w:t>
            </w:r>
            <w:proofErr w:type="spellStart"/>
            <w:r w:rsidRPr="00F31EA9">
              <w:rPr>
                <w:bCs/>
                <w:sz w:val="20"/>
                <w:szCs w:val="20"/>
              </w:rPr>
              <w:t>i</w:t>
            </w:r>
            <w:proofErr w:type="spellEnd"/>
            <w:r w:rsidRPr="00F31EA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062" w:type="dxa"/>
          </w:tcPr>
          <w:p w14:paraId="6F91FD6A" w14:textId="3A691A91" w:rsidR="00C87F0F" w:rsidRPr="00F31EA9" w:rsidRDefault="00E8408E" w:rsidP="006A4E81">
            <w:pPr>
              <w:widowControl/>
              <w:jc w:val="both"/>
              <w:rPr>
                <w:bCs/>
              </w:rPr>
            </w:pPr>
            <w:r>
              <w:rPr>
                <w:bCs/>
                <w:lang w:val="x-none"/>
              </w:rPr>
              <w:t>經</w:t>
            </w:r>
            <w:r w:rsidR="00C87F0F" w:rsidRPr="00F31EA9">
              <w:rPr>
                <w:rFonts w:hint="eastAsia"/>
                <w:bCs/>
              </w:rPr>
              <w:t>常</w:t>
            </w:r>
            <w:r>
              <w:rPr>
                <w:bCs/>
                <w:lang w:val="x-none"/>
              </w:rPr>
              <w:t>對</w:t>
            </w:r>
            <w:r w:rsidRPr="00F31EA9">
              <w:rPr>
                <w:rFonts w:hint="eastAsia"/>
                <w:bCs/>
              </w:rPr>
              <w:t>所得</w:t>
            </w:r>
            <w:r w:rsidR="008047ED">
              <w:rPr>
                <w:rFonts w:hint="eastAsia"/>
                <w:bCs/>
                <w:lang w:eastAsia="zh-HK"/>
              </w:rPr>
              <w:t>的</w:t>
            </w:r>
            <w:r w:rsidRPr="00F31EA9">
              <w:rPr>
                <w:rFonts w:hint="eastAsia"/>
                <w:bCs/>
              </w:rPr>
              <w:t>資訊</w:t>
            </w:r>
            <w:r>
              <w:rPr>
                <w:bCs/>
                <w:lang w:val="x-none"/>
              </w:rPr>
              <w:t>持</w:t>
            </w:r>
            <w:r w:rsidR="00C87F0F" w:rsidRPr="00F31EA9">
              <w:rPr>
                <w:rFonts w:hint="eastAsia"/>
                <w:bCs/>
              </w:rPr>
              <w:t>懷疑態度</w:t>
            </w:r>
            <w:r w:rsidR="00C87F0F" w:rsidRPr="008A6DFD">
              <w:rPr>
                <w:rFonts w:hint="eastAsia"/>
                <w:bCs/>
              </w:rPr>
              <w:t>。</w:t>
            </w:r>
          </w:p>
        </w:tc>
        <w:tc>
          <w:tcPr>
            <w:tcW w:w="3940" w:type="dxa"/>
          </w:tcPr>
          <w:p w14:paraId="4EB3D0F4" w14:textId="66CE3D3B" w:rsidR="00C87F0F" w:rsidRPr="00F31EA9" w:rsidRDefault="003A205F" w:rsidP="006A4E81">
            <w:pPr>
              <w:widowControl/>
              <w:jc w:val="both"/>
              <w:rPr>
                <w:bCs/>
              </w:rPr>
            </w:pPr>
            <w:r>
              <w:rPr>
                <w:bCs/>
                <w:color w:val="000000" w:themeColor="text1"/>
                <w:lang w:val="x-none"/>
              </w:rPr>
              <w:t>（</w:t>
            </w:r>
            <w:r w:rsidR="00C87F0F" w:rsidRPr="00F31EA9">
              <w:rPr>
                <w:rFonts w:hint="eastAsia"/>
                <w:bCs/>
                <w:color w:val="000000" w:themeColor="text1"/>
              </w:rPr>
              <w:t>沒有</w:t>
            </w:r>
            <w:r>
              <w:rPr>
                <w:bCs/>
                <w:color w:val="000000" w:themeColor="text1"/>
                <w:lang w:val="x-none"/>
              </w:rPr>
              <w:t>）</w:t>
            </w:r>
            <w:r w:rsidR="00C87F0F" w:rsidRPr="00F31EA9">
              <w:rPr>
                <w:bCs/>
                <w:color w:val="000000" w:themeColor="text1"/>
              </w:rPr>
              <w:t xml:space="preserve"> </w:t>
            </w:r>
            <w:r w:rsidR="00C87F0F" w:rsidRPr="00F31EA9">
              <w:rPr>
                <w:rFonts w:hint="eastAsia"/>
                <w:bCs/>
                <w:color w:val="000000" w:themeColor="text1"/>
              </w:rPr>
              <w:t>1</w:t>
            </w:r>
            <w:r w:rsidR="00C87F0F" w:rsidRPr="00F31EA9">
              <w:rPr>
                <w:bCs/>
                <w:color w:val="000000" w:themeColor="text1"/>
              </w:rPr>
              <w:t xml:space="preserve">  2  3  4  5 </w:t>
            </w:r>
            <w:r>
              <w:rPr>
                <w:bCs/>
                <w:color w:val="000000" w:themeColor="text1"/>
                <w:lang w:val="x-none"/>
              </w:rPr>
              <w:t>（</w:t>
            </w:r>
            <w:r w:rsidR="00C87F0F" w:rsidRPr="00F31EA9">
              <w:rPr>
                <w:rFonts w:hint="eastAsia"/>
                <w:bCs/>
                <w:color w:val="000000" w:themeColor="text1"/>
              </w:rPr>
              <w:t>常有</w:t>
            </w:r>
            <w:r>
              <w:rPr>
                <w:bCs/>
                <w:color w:val="000000" w:themeColor="text1"/>
                <w:lang w:val="x-none"/>
              </w:rPr>
              <w:t>）</w:t>
            </w:r>
          </w:p>
        </w:tc>
      </w:tr>
      <w:tr w:rsidR="00C87F0F" w:rsidRPr="00F31EA9" w14:paraId="41B45751" w14:textId="77777777" w:rsidTr="006A4E81">
        <w:tc>
          <w:tcPr>
            <w:tcW w:w="616" w:type="dxa"/>
          </w:tcPr>
          <w:p w14:paraId="1072B0FE" w14:textId="77777777" w:rsidR="00C87F0F" w:rsidRPr="00F31EA9" w:rsidRDefault="00C87F0F" w:rsidP="006A4E81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F31EA9">
              <w:rPr>
                <w:rFonts w:hint="eastAsia"/>
                <w:bCs/>
                <w:sz w:val="20"/>
                <w:szCs w:val="20"/>
              </w:rPr>
              <w:t>(</w:t>
            </w:r>
            <w:r w:rsidRPr="00F31EA9">
              <w:rPr>
                <w:bCs/>
                <w:sz w:val="20"/>
                <w:szCs w:val="20"/>
              </w:rPr>
              <w:t>ii)</w:t>
            </w:r>
          </w:p>
        </w:tc>
        <w:tc>
          <w:tcPr>
            <w:tcW w:w="4062" w:type="dxa"/>
          </w:tcPr>
          <w:p w14:paraId="1AFCBE3E" w14:textId="2C6273C1" w:rsidR="00C87F0F" w:rsidRPr="00F31EA9" w:rsidRDefault="00C87F0F" w:rsidP="006A4E81">
            <w:pPr>
              <w:widowControl/>
              <w:jc w:val="both"/>
              <w:rPr>
                <w:bCs/>
              </w:rPr>
            </w:pPr>
            <w:r w:rsidRPr="00F31EA9">
              <w:rPr>
                <w:rFonts w:hint="eastAsia"/>
                <w:bCs/>
              </w:rPr>
              <w:t>尋找</w:t>
            </w:r>
            <w:r w:rsidR="00E8408E" w:rsidRPr="00F31EA9">
              <w:rPr>
                <w:rFonts w:hint="eastAsia"/>
                <w:bCs/>
              </w:rPr>
              <w:t>所得資訊</w:t>
            </w:r>
            <w:r w:rsidR="00E8408E">
              <w:rPr>
                <w:bCs/>
                <w:lang w:val="x-none"/>
              </w:rPr>
              <w:t>的</w:t>
            </w:r>
            <w:r w:rsidRPr="00F31EA9">
              <w:rPr>
                <w:rFonts w:hint="eastAsia"/>
                <w:bCs/>
              </w:rPr>
              <w:t>來源及核對其真偽。</w:t>
            </w:r>
          </w:p>
        </w:tc>
        <w:tc>
          <w:tcPr>
            <w:tcW w:w="3940" w:type="dxa"/>
          </w:tcPr>
          <w:p w14:paraId="6D1B0C50" w14:textId="7971355F" w:rsidR="00C87F0F" w:rsidRPr="00F31EA9" w:rsidRDefault="003A205F" w:rsidP="006A4E81">
            <w:pPr>
              <w:widowControl/>
              <w:jc w:val="both"/>
              <w:rPr>
                <w:bCs/>
              </w:rPr>
            </w:pPr>
            <w:r>
              <w:rPr>
                <w:bCs/>
                <w:color w:val="000000" w:themeColor="text1"/>
                <w:lang w:val="x-none"/>
              </w:rPr>
              <w:t>（</w:t>
            </w:r>
            <w:r w:rsidRPr="00F31EA9">
              <w:rPr>
                <w:rFonts w:hint="eastAsia"/>
                <w:bCs/>
                <w:color w:val="000000" w:themeColor="text1"/>
              </w:rPr>
              <w:t>沒有</w:t>
            </w:r>
            <w:r>
              <w:rPr>
                <w:bCs/>
                <w:color w:val="000000" w:themeColor="text1"/>
                <w:lang w:val="x-none"/>
              </w:rPr>
              <w:t>）</w:t>
            </w:r>
            <w:r w:rsidR="00C87F0F" w:rsidRPr="00F31EA9">
              <w:rPr>
                <w:bCs/>
                <w:color w:val="000000" w:themeColor="text1"/>
              </w:rPr>
              <w:t xml:space="preserve"> </w:t>
            </w:r>
            <w:r w:rsidR="00C87F0F" w:rsidRPr="00F31EA9">
              <w:rPr>
                <w:rFonts w:hint="eastAsia"/>
                <w:bCs/>
                <w:color w:val="000000" w:themeColor="text1"/>
              </w:rPr>
              <w:t>1</w:t>
            </w:r>
            <w:r w:rsidR="00C87F0F" w:rsidRPr="00F31EA9">
              <w:rPr>
                <w:bCs/>
                <w:color w:val="000000" w:themeColor="text1"/>
              </w:rPr>
              <w:t xml:space="preserve">  2  3  4  5 </w:t>
            </w:r>
            <w:r>
              <w:rPr>
                <w:bCs/>
                <w:color w:val="000000" w:themeColor="text1"/>
                <w:lang w:val="x-none"/>
              </w:rPr>
              <w:t>（</w:t>
            </w:r>
            <w:r w:rsidRPr="00F31EA9">
              <w:rPr>
                <w:rFonts w:hint="eastAsia"/>
                <w:bCs/>
                <w:color w:val="000000" w:themeColor="text1"/>
              </w:rPr>
              <w:t>常有</w:t>
            </w:r>
            <w:r>
              <w:rPr>
                <w:bCs/>
                <w:color w:val="000000" w:themeColor="text1"/>
                <w:lang w:val="x-none"/>
              </w:rPr>
              <w:t>）</w:t>
            </w:r>
          </w:p>
        </w:tc>
      </w:tr>
      <w:tr w:rsidR="00C87F0F" w:rsidRPr="00F31EA9" w14:paraId="55F1FBD2" w14:textId="77777777" w:rsidTr="006A4E81">
        <w:tc>
          <w:tcPr>
            <w:tcW w:w="616" w:type="dxa"/>
          </w:tcPr>
          <w:p w14:paraId="3E869AD0" w14:textId="31A19CA8" w:rsidR="00C87F0F" w:rsidRPr="00F31EA9" w:rsidRDefault="00C87F0F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F31EA9">
              <w:rPr>
                <w:rFonts w:hint="eastAsia"/>
                <w:bCs/>
                <w:sz w:val="20"/>
                <w:szCs w:val="20"/>
              </w:rPr>
              <w:t>(</w:t>
            </w:r>
            <w:r w:rsidRPr="00F31EA9">
              <w:rPr>
                <w:bCs/>
                <w:sz w:val="20"/>
                <w:szCs w:val="20"/>
              </w:rPr>
              <w:t>i</w:t>
            </w:r>
            <w:r w:rsidR="003B7902">
              <w:rPr>
                <w:bCs/>
                <w:sz w:val="20"/>
                <w:szCs w:val="20"/>
              </w:rPr>
              <w:t>ii</w:t>
            </w:r>
            <w:r w:rsidRPr="00F31EA9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4062" w:type="dxa"/>
          </w:tcPr>
          <w:p w14:paraId="4CEDF5FA" w14:textId="6322AF09" w:rsidR="00C87F0F" w:rsidRPr="00F31EA9" w:rsidRDefault="00EE308E" w:rsidP="00633E23">
            <w:pPr>
              <w:widowControl/>
              <w:jc w:val="both"/>
              <w:rPr>
                <w:bCs/>
              </w:rPr>
            </w:pPr>
            <w:r w:rsidRPr="00EE308E">
              <w:rPr>
                <w:rFonts w:hint="eastAsia"/>
                <w:bCs/>
              </w:rPr>
              <w:t>不評論也不與人分享未能查證來源的資訊。</w:t>
            </w:r>
          </w:p>
        </w:tc>
        <w:tc>
          <w:tcPr>
            <w:tcW w:w="3940" w:type="dxa"/>
          </w:tcPr>
          <w:p w14:paraId="60025E8C" w14:textId="6DFC96A8" w:rsidR="00C87F0F" w:rsidRPr="00F31EA9" w:rsidRDefault="003A205F" w:rsidP="006A4E81">
            <w:pPr>
              <w:widowControl/>
              <w:jc w:val="both"/>
              <w:rPr>
                <w:bCs/>
              </w:rPr>
            </w:pPr>
            <w:r>
              <w:rPr>
                <w:bCs/>
                <w:color w:val="000000" w:themeColor="text1"/>
                <w:lang w:val="x-none"/>
              </w:rPr>
              <w:t>（</w:t>
            </w:r>
            <w:r w:rsidRPr="00F31EA9">
              <w:rPr>
                <w:rFonts w:hint="eastAsia"/>
                <w:bCs/>
                <w:color w:val="000000" w:themeColor="text1"/>
              </w:rPr>
              <w:t>沒有</w:t>
            </w:r>
            <w:r>
              <w:rPr>
                <w:bCs/>
                <w:color w:val="000000" w:themeColor="text1"/>
                <w:lang w:val="x-none"/>
              </w:rPr>
              <w:t>）</w:t>
            </w:r>
            <w:r w:rsidR="00C87F0F" w:rsidRPr="00F31EA9">
              <w:rPr>
                <w:bCs/>
                <w:color w:val="000000" w:themeColor="text1"/>
              </w:rPr>
              <w:t xml:space="preserve"> </w:t>
            </w:r>
            <w:r w:rsidR="00C87F0F" w:rsidRPr="00F31EA9">
              <w:rPr>
                <w:rFonts w:hint="eastAsia"/>
                <w:bCs/>
                <w:color w:val="000000" w:themeColor="text1"/>
              </w:rPr>
              <w:t>1</w:t>
            </w:r>
            <w:r w:rsidR="00C87F0F" w:rsidRPr="00F31EA9">
              <w:rPr>
                <w:bCs/>
                <w:color w:val="000000" w:themeColor="text1"/>
              </w:rPr>
              <w:t xml:space="preserve">  2  3  4  5 </w:t>
            </w:r>
            <w:r>
              <w:rPr>
                <w:bCs/>
                <w:color w:val="000000" w:themeColor="text1"/>
                <w:lang w:val="x-none"/>
              </w:rPr>
              <w:t>（</w:t>
            </w:r>
            <w:r w:rsidRPr="00F31EA9">
              <w:rPr>
                <w:rFonts w:hint="eastAsia"/>
                <w:bCs/>
                <w:color w:val="000000" w:themeColor="text1"/>
              </w:rPr>
              <w:t>常有</w:t>
            </w:r>
            <w:r>
              <w:rPr>
                <w:bCs/>
                <w:color w:val="000000" w:themeColor="text1"/>
                <w:lang w:val="x-none"/>
              </w:rPr>
              <w:t>）</w:t>
            </w:r>
          </w:p>
        </w:tc>
      </w:tr>
      <w:tr w:rsidR="00C87F0F" w:rsidRPr="00F31EA9" w14:paraId="53D4D85F" w14:textId="77777777" w:rsidTr="006A4E81">
        <w:tc>
          <w:tcPr>
            <w:tcW w:w="616" w:type="dxa"/>
          </w:tcPr>
          <w:p w14:paraId="19C9408E" w14:textId="0ABE069F" w:rsidR="00C87F0F" w:rsidRPr="00F31EA9" w:rsidRDefault="00C87F0F">
            <w:pPr>
              <w:widowControl/>
              <w:jc w:val="both"/>
              <w:rPr>
                <w:bCs/>
                <w:sz w:val="20"/>
                <w:szCs w:val="20"/>
              </w:rPr>
            </w:pPr>
            <w:r w:rsidRPr="00F31EA9">
              <w:rPr>
                <w:bCs/>
                <w:sz w:val="20"/>
                <w:szCs w:val="20"/>
              </w:rPr>
              <w:t>(</w:t>
            </w:r>
            <w:r w:rsidR="00174A2A">
              <w:rPr>
                <w:bCs/>
                <w:sz w:val="20"/>
                <w:szCs w:val="20"/>
              </w:rPr>
              <w:t>i</w:t>
            </w:r>
            <w:r w:rsidR="003B7902">
              <w:rPr>
                <w:bCs/>
                <w:sz w:val="20"/>
                <w:szCs w:val="20"/>
              </w:rPr>
              <w:t>v</w:t>
            </w:r>
            <w:r w:rsidRPr="00F31EA9">
              <w:rPr>
                <w:bCs/>
                <w:sz w:val="20"/>
                <w:szCs w:val="20"/>
              </w:rPr>
              <w:t>)</w:t>
            </w:r>
            <w:r w:rsidRPr="00F31EA9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F31EA9">
              <w:rPr>
                <w:bCs/>
                <w:sz w:val="20"/>
                <w:szCs w:val="20"/>
              </w:rPr>
              <w:t xml:space="preserve">       </w:t>
            </w:r>
          </w:p>
        </w:tc>
        <w:tc>
          <w:tcPr>
            <w:tcW w:w="4062" w:type="dxa"/>
          </w:tcPr>
          <w:p w14:paraId="58BE385D" w14:textId="3269D8D5" w:rsidR="00C87F0F" w:rsidRPr="00F31EA9" w:rsidRDefault="00C87F0F">
            <w:pPr>
              <w:widowControl/>
              <w:jc w:val="both"/>
              <w:rPr>
                <w:bCs/>
              </w:rPr>
            </w:pPr>
            <w:r w:rsidRPr="00F31EA9">
              <w:rPr>
                <w:rFonts w:hint="eastAsia"/>
                <w:bCs/>
              </w:rPr>
              <w:t>不</w:t>
            </w:r>
            <w:r w:rsidR="00E8408E">
              <w:rPr>
                <w:bCs/>
                <w:lang w:val="x-none"/>
              </w:rPr>
              <w:t>胡</w:t>
            </w:r>
            <w:r w:rsidRPr="00F31EA9">
              <w:rPr>
                <w:rFonts w:hint="eastAsia"/>
                <w:bCs/>
              </w:rPr>
              <w:t>亂傳</w:t>
            </w:r>
            <w:r w:rsidR="00E8408E">
              <w:rPr>
                <w:bCs/>
                <w:lang w:val="x-none"/>
              </w:rPr>
              <w:t>播</w:t>
            </w:r>
            <w:r w:rsidRPr="00F31EA9">
              <w:rPr>
                <w:rFonts w:hint="eastAsia"/>
                <w:bCs/>
              </w:rPr>
              <w:t>網上得來</w:t>
            </w:r>
            <w:r w:rsidRPr="00805ED6">
              <w:rPr>
                <w:rFonts w:hint="eastAsia"/>
                <w:bCs/>
              </w:rPr>
              <w:t>的</w:t>
            </w:r>
            <w:r w:rsidRPr="00F31EA9">
              <w:rPr>
                <w:rFonts w:hint="eastAsia"/>
                <w:bCs/>
              </w:rPr>
              <w:t>訊息</w:t>
            </w:r>
            <w:r w:rsidRPr="00853B66">
              <w:rPr>
                <w:rFonts w:hint="eastAsia"/>
                <w:bCs/>
              </w:rPr>
              <w:t>，</w:t>
            </w:r>
            <w:r w:rsidRPr="00F31EA9">
              <w:rPr>
                <w:rFonts w:hint="eastAsia"/>
                <w:bCs/>
              </w:rPr>
              <w:t>以盡公民責任</w:t>
            </w:r>
            <w:r w:rsidRPr="00853B66">
              <w:rPr>
                <w:rFonts w:hint="eastAsia"/>
                <w:bCs/>
              </w:rPr>
              <w:t>。</w:t>
            </w:r>
          </w:p>
        </w:tc>
        <w:tc>
          <w:tcPr>
            <w:tcW w:w="3940" w:type="dxa"/>
          </w:tcPr>
          <w:p w14:paraId="14852B25" w14:textId="4465E7DE" w:rsidR="00C87F0F" w:rsidRPr="00F31EA9" w:rsidRDefault="003A205F" w:rsidP="006A4E81">
            <w:pPr>
              <w:widowControl/>
              <w:jc w:val="both"/>
              <w:rPr>
                <w:bCs/>
              </w:rPr>
            </w:pPr>
            <w:r>
              <w:rPr>
                <w:bCs/>
                <w:color w:val="000000" w:themeColor="text1"/>
                <w:lang w:val="x-none"/>
              </w:rPr>
              <w:t>（</w:t>
            </w:r>
            <w:r w:rsidRPr="00F31EA9">
              <w:rPr>
                <w:rFonts w:hint="eastAsia"/>
                <w:bCs/>
                <w:color w:val="000000" w:themeColor="text1"/>
              </w:rPr>
              <w:t>沒有</w:t>
            </w:r>
            <w:r>
              <w:rPr>
                <w:bCs/>
                <w:color w:val="000000" w:themeColor="text1"/>
                <w:lang w:val="x-none"/>
              </w:rPr>
              <w:t>）</w:t>
            </w:r>
            <w:r w:rsidR="00C87F0F" w:rsidRPr="007847BC">
              <w:rPr>
                <w:rFonts w:hint="eastAsia"/>
                <w:bCs/>
                <w:color w:val="000000" w:themeColor="text1"/>
              </w:rPr>
              <w:t xml:space="preserve"> 1  2  3  4  5 </w:t>
            </w:r>
            <w:r>
              <w:rPr>
                <w:bCs/>
                <w:color w:val="000000" w:themeColor="text1"/>
                <w:lang w:val="x-none"/>
              </w:rPr>
              <w:t>（</w:t>
            </w:r>
            <w:r w:rsidRPr="00F31EA9">
              <w:rPr>
                <w:rFonts w:hint="eastAsia"/>
                <w:bCs/>
                <w:color w:val="000000" w:themeColor="text1"/>
              </w:rPr>
              <w:t>常有</w:t>
            </w:r>
            <w:r>
              <w:rPr>
                <w:bCs/>
                <w:color w:val="000000" w:themeColor="text1"/>
                <w:lang w:val="x-none"/>
              </w:rPr>
              <w:t>）</w:t>
            </w:r>
          </w:p>
        </w:tc>
      </w:tr>
    </w:tbl>
    <w:p w14:paraId="194AD288" w14:textId="77777777" w:rsidR="00CB20E2" w:rsidRDefault="00CB20E2" w:rsidP="00C87F0F">
      <w:pPr>
        <w:widowControl/>
        <w:jc w:val="both"/>
        <w:rPr>
          <w:bCs/>
        </w:rPr>
      </w:pPr>
    </w:p>
    <w:p w14:paraId="463A3451" w14:textId="77777777" w:rsidR="00CB20E2" w:rsidRDefault="00CB20E2" w:rsidP="00CB20E2">
      <w:pPr>
        <w:rPr>
          <w:b/>
        </w:rPr>
      </w:pPr>
      <w:r w:rsidRPr="00A77CB5">
        <w:rPr>
          <w:rFonts w:hint="eastAsia"/>
          <w:b/>
        </w:rPr>
        <w:t>總分</w:t>
      </w:r>
      <w:r>
        <w:rPr>
          <w:rFonts w:hint="eastAsia"/>
          <w:b/>
        </w:rPr>
        <w:t>：</w:t>
      </w:r>
      <w:r w:rsidRPr="00A77CB5">
        <w:rPr>
          <w:rFonts w:hint="eastAsia"/>
          <w:b/>
        </w:rPr>
        <w:t>____________</w:t>
      </w:r>
    </w:p>
    <w:p w14:paraId="0402B197" w14:textId="77777777" w:rsidR="00CB20E2" w:rsidRDefault="00CB20E2" w:rsidP="00C87F0F">
      <w:pPr>
        <w:widowControl/>
        <w:jc w:val="both"/>
        <w:rPr>
          <w:bCs/>
        </w:rPr>
      </w:pPr>
    </w:p>
    <w:p w14:paraId="277D9B9D" w14:textId="62F9A9A8" w:rsidR="00C87F0F" w:rsidRDefault="00C87F0F" w:rsidP="00C87F0F">
      <w:pPr>
        <w:widowControl/>
        <w:jc w:val="both"/>
        <w:rPr>
          <w:bCs/>
        </w:rPr>
      </w:pPr>
      <w:r w:rsidRPr="00F31EA9">
        <w:rPr>
          <w:rFonts w:hint="eastAsia"/>
          <w:bCs/>
        </w:rPr>
        <w:t>假若你</w:t>
      </w:r>
      <w:r w:rsidR="00FB43D0">
        <w:rPr>
          <w:rFonts w:hint="eastAsia"/>
          <w:bCs/>
          <w:lang w:eastAsia="zh-HK"/>
        </w:rPr>
        <w:t>在</w:t>
      </w:r>
      <w:r w:rsidRPr="00F31EA9">
        <w:rPr>
          <w:rFonts w:hint="eastAsia"/>
          <w:bCs/>
        </w:rPr>
        <w:t xml:space="preserve"> (</w:t>
      </w:r>
      <w:proofErr w:type="spellStart"/>
      <w:r w:rsidRPr="00F31EA9">
        <w:rPr>
          <w:rFonts w:hint="eastAsia"/>
          <w:bCs/>
        </w:rPr>
        <w:t>i</w:t>
      </w:r>
      <w:proofErr w:type="spellEnd"/>
      <w:r w:rsidRPr="00F31EA9">
        <w:rPr>
          <w:bCs/>
        </w:rPr>
        <w:t>)</w:t>
      </w:r>
      <w:r>
        <w:rPr>
          <w:bCs/>
        </w:rPr>
        <w:t xml:space="preserve"> </w:t>
      </w:r>
      <w:r w:rsidRPr="00F31EA9">
        <w:rPr>
          <w:rFonts w:hint="eastAsia"/>
          <w:bCs/>
        </w:rPr>
        <w:t>至</w:t>
      </w:r>
      <w:r>
        <w:rPr>
          <w:rFonts w:hint="eastAsia"/>
          <w:bCs/>
        </w:rPr>
        <w:t xml:space="preserve"> </w:t>
      </w:r>
      <w:r w:rsidRPr="00F31EA9">
        <w:rPr>
          <w:bCs/>
        </w:rPr>
        <w:t>(</w:t>
      </w:r>
      <w:r w:rsidR="00174A2A">
        <w:rPr>
          <w:bCs/>
        </w:rPr>
        <w:t>i</w:t>
      </w:r>
      <w:r>
        <w:rPr>
          <w:bCs/>
        </w:rPr>
        <w:t>v</w:t>
      </w:r>
      <w:r w:rsidRPr="00F31EA9">
        <w:rPr>
          <w:bCs/>
        </w:rPr>
        <w:t>)</w:t>
      </w:r>
      <w:r>
        <w:rPr>
          <w:bCs/>
        </w:rPr>
        <w:t xml:space="preserve"> </w:t>
      </w:r>
      <w:r w:rsidRPr="00F31EA9">
        <w:rPr>
          <w:rFonts w:hint="eastAsia"/>
          <w:bCs/>
        </w:rPr>
        <w:t>所得</w:t>
      </w:r>
      <w:r w:rsidRPr="00805ED6">
        <w:rPr>
          <w:rFonts w:hint="eastAsia"/>
          <w:bCs/>
        </w:rPr>
        <w:t>的</w:t>
      </w:r>
      <w:r w:rsidR="00FB43D0">
        <w:rPr>
          <w:rFonts w:hint="eastAsia"/>
          <w:bCs/>
          <w:lang w:eastAsia="zh-HK"/>
        </w:rPr>
        <w:t>總分</w:t>
      </w:r>
      <w:r>
        <w:rPr>
          <w:rFonts w:hint="eastAsia"/>
          <w:bCs/>
          <w:lang w:eastAsia="zh-HK"/>
        </w:rPr>
        <w:t>大</w:t>
      </w:r>
      <w:r w:rsidR="003B7902">
        <w:rPr>
          <w:rFonts w:hint="eastAsia"/>
          <w:bCs/>
          <w:lang w:eastAsia="zh-HK"/>
        </w:rPr>
        <w:t>於</w:t>
      </w:r>
      <w:r w:rsidR="00174A2A">
        <w:rPr>
          <w:rFonts w:hint="eastAsia"/>
          <w:bCs/>
          <w:lang w:eastAsia="zh-HK"/>
        </w:rPr>
        <w:t>16</w:t>
      </w:r>
      <w:r w:rsidRPr="00F31EA9">
        <w:rPr>
          <w:rFonts w:hint="eastAsia"/>
          <w:bCs/>
        </w:rPr>
        <w:t>分，那麼你已</w:t>
      </w:r>
      <w:r w:rsidR="002E2A5E">
        <w:rPr>
          <w:bCs/>
          <w:lang w:val="x-none"/>
        </w:rPr>
        <w:t>具備</w:t>
      </w:r>
      <w:r w:rsidR="00C862C5" w:rsidRPr="00F31EA9">
        <w:rPr>
          <w:rFonts w:hint="eastAsia"/>
          <w:bCs/>
        </w:rPr>
        <w:t>查核</w:t>
      </w:r>
      <w:r w:rsidRPr="00F31EA9">
        <w:rPr>
          <w:rFonts w:hint="eastAsia"/>
          <w:bCs/>
        </w:rPr>
        <w:t>資訊真相</w:t>
      </w:r>
      <w:r w:rsidR="00C862C5">
        <w:rPr>
          <w:bCs/>
          <w:lang w:val="x-none"/>
        </w:rPr>
        <w:t>的</w:t>
      </w:r>
      <w:r w:rsidRPr="00F31EA9">
        <w:rPr>
          <w:rFonts w:hint="eastAsia"/>
          <w:bCs/>
        </w:rPr>
        <w:t>能力，不容易受不實資訊欺騙或誤導了。</w:t>
      </w:r>
    </w:p>
    <w:p w14:paraId="24FF304B" w14:textId="2F21A36A" w:rsidR="00C87F0F" w:rsidRDefault="00C87F0F" w:rsidP="006A7DA0">
      <w:pPr>
        <w:widowControl/>
        <w:jc w:val="both"/>
        <w:rPr>
          <w:b/>
          <w:lang w:eastAsia="zh-HK"/>
        </w:rPr>
      </w:pPr>
    </w:p>
    <w:p w14:paraId="3886F5AC" w14:textId="77777777" w:rsidR="00633E23" w:rsidRPr="00A07418" w:rsidRDefault="00633E23" w:rsidP="006A7DA0">
      <w:pPr>
        <w:widowControl/>
        <w:jc w:val="both"/>
        <w:rPr>
          <w:b/>
          <w:lang w:eastAsia="zh-HK"/>
        </w:rPr>
      </w:pPr>
    </w:p>
    <w:p w14:paraId="0D1C83A8" w14:textId="4AAA6ECF" w:rsidR="00C31BE2" w:rsidRPr="00C31BE2" w:rsidRDefault="00C31BE2" w:rsidP="006A7DA0">
      <w:pPr>
        <w:pStyle w:val="a3"/>
        <w:widowControl/>
        <w:numPr>
          <w:ilvl w:val="0"/>
          <w:numId w:val="40"/>
        </w:numPr>
        <w:ind w:leftChars="0"/>
        <w:jc w:val="both"/>
        <w:rPr>
          <w:b/>
          <w:lang w:val="en-GB"/>
        </w:rPr>
      </w:pPr>
      <w:r w:rsidRPr="00C31BE2">
        <w:rPr>
          <w:rFonts w:hint="eastAsia"/>
          <w:b/>
          <w:lang w:val="en-GB"/>
        </w:rPr>
        <w:t>甚麼</w:t>
      </w:r>
      <w:r w:rsidR="00DF3A24">
        <w:rPr>
          <w:rFonts w:hint="eastAsia"/>
          <w:b/>
          <w:lang w:val="en-GB" w:eastAsia="zh-HK"/>
        </w:rPr>
        <w:t>是</w:t>
      </w:r>
      <w:r w:rsidRPr="00C31BE2">
        <w:rPr>
          <w:rFonts w:hint="eastAsia"/>
          <w:b/>
          <w:lang w:val="en-GB"/>
        </w:rPr>
        <w:t>假新聞</w:t>
      </w:r>
      <w:r w:rsidR="00E60A8E">
        <w:rPr>
          <w:rFonts w:hint="eastAsia"/>
          <w:b/>
          <w:lang w:val="en-GB" w:eastAsia="zh-HK"/>
        </w:rPr>
        <w:t>？</w:t>
      </w:r>
    </w:p>
    <w:p w14:paraId="0F0088C2" w14:textId="6145507B" w:rsidR="00A96AD0" w:rsidRDefault="00C31BE2" w:rsidP="00A96AD0">
      <w:pPr>
        <w:widowControl/>
        <w:jc w:val="both"/>
        <w:rPr>
          <w:lang w:val="en-GB"/>
        </w:rPr>
      </w:pPr>
      <w:r w:rsidRPr="00F31EA9">
        <w:rPr>
          <w:rFonts w:hint="eastAsia"/>
          <w:lang w:val="en-GB"/>
        </w:rPr>
        <w:t>假新聞是故意</w:t>
      </w:r>
      <w:r w:rsidR="005F000F" w:rsidRPr="00F31EA9">
        <w:rPr>
          <w:rFonts w:hint="eastAsia"/>
          <w:lang w:val="en-GB"/>
        </w:rPr>
        <w:t>造</w:t>
      </w:r>
      <w:r w:rsidRPr="00F31EA9">
        <w:rPr>
          <w:rFonts w:hint="eastAsia"/>
          <w:lang w:val="en-GB"/>
        </w:rPr>
        <w:t>假的不實資訊，為了某些利益而作出宣傳或誤導大眾。假新聞有不同的形式，可以是百分百的假資訊，亦可以是</w:t>
      </w:r>
      <w:r w:rsidR="00301A39">
        <w:rPr>
          <w:lang w:val="x-none"/>
        </w:rPr>
        <w:t>內容</w:t>
      </w:r>
      <w:r w:rsidRPr="00F31EA9">
        <w:rPr>
          <w:rFonts w:hint="eastAsia"/>
          <w:lang w:val="en-GB"/>
        </w:rPr>
        <w:t>傾斜和偏頗、純粹宣傳、誤用數據、不準確和隨意的資訊或報道。</w:t>
      </w:r>
      <w:r w:rsidR="00B53DBC" w:rsidRPr="00B53DBC">
        <w:rPr>
          <w:rFonts w:hint="eastAsia"/>
          <w:lang w:val="en-GB"/>
        </w:rPr>
        <w:t>它們的虛假程度不同，手法各異，但同樣會誤</w:t>
      </w:r>
      <w:r w:rsidR="00301A39">
        <w:rPr>
          <w:lang w:val="x-none"/>
        </w:rPr>
        <w:t>導</w:t>
      </w:r>
      <w:r w:rsidR="00B53DBC" w:rsidRPr="00B53DBC">
        <w:rPr>
          <w:rFonts w:hint="eastAsia"/>
          <w:lang w:val="en-GB"/>
        </w:rPr>
        <w:t>公眾</w:t>
      </w:r>
      <w:r w:rsidR="00301A39">
        <w:rPr>
          <w:lang w:val="x-none"/>
        </w:rPr>
        <w:t>。</w:t>
      </w:r>
    </w:p>
    <w:p w14:paraId="5CF4E37F" w14:textId="748DCE3A" w:rsidR="0093091B" w:rsidRDefault="0093091B" w:rsidP="00A96AD0">
      <w:pPr>
        <w:widowControl/>
        <w:jc w:val="both"/>
        <w:rPr>
          <w:lang w:val="en-GB"/>
        </w:rPr>
      </w:pPr>
    </w:p>
    <w:p w14:paraId="7F2D8BC4" w14:textId="3E18010C" w:rsidR="0093091B" w:rsidRDefault="0093091B" w:rsidP="00A96AD0">
      <w:pPr>
        <w:widowControl/>
        <w:jc w:val="both"/>
        <w:rPr>
          <w:lang w:val="en-GB"/>
        </w:rPr>
      </w:pPr>
      <w:r w:rsidRPr="0093091B">
        <w:rPr>
          <w:rFonts w:hint="eastAsia"/>
          <w:lang w:val="en-GB"/>
        </w:rPr>
        <w:t>在網絡年代，</w:t>
      </w:r>
      <w:r w:rsidR="00893353">
        <w:rPr>
          <w:lang w:val="x-none"/>
        </w:rPr>
        <w:t>人們很</w:t>
      </w:r>
      <w:r w:rsidR="00893353">
        <w:rPr>
          <w:rFonts w:hint="eastAsia"/>
          <w:lang w:val="en-GB"/>
        </w:rPr>
        <w:t>容易</w:t>
      </w:r>
      <w:r w:rsidR="00893353">
        <w:rPr>
          <w:lang w:val="x-none"/>
        </w:rPr>
        <w:t>接收</w:t>
      </w:r>
      <w:r>
        <w:rPr>
          <w:rFonts w:hint="eastAsia"/>
          <w:lang w:val="en-GB"/>
        </w:rPr>
        <w:t>新聞及各種資訊，</w:t>
      </w:r>
      <w:r w:rsidRPr="0093091B">
        <w:rPr>
          <w:rFonts w:hint="eastAsia"/>
          <w:lang w:val="en-GB"/>
        </w:rPr>
        <w:t>而且</w:t>
      </w:r>
      <w:r w:rsidR="00893353">
        <w:rPr>
          <w:rFonts w:hint="eastAsia"/>
          <w:lang w:val="en-GB"/>
        </w:rPr>
        <w:t>資訊</w:t>
      </w:r>
      <w:r w:rsidRPr="0093091B">
        <w:rPr>
          <w:rFonts w:hint="eastAsia"/>
          <w:lang w:val="en-GB"/>
        </w:rPr>
        <w:t>量龐大，</w:t>
      </w:r>
      <w:r w:rsidR="00893353">
        <w:rPr>
          <w:lang w:val="x-none"/>
        </w:rPr>
        <w:t>令</w:t>
      </w:r>
      <w:r w:rsidRPr="0093091B">
        <w:rPr>
          <w:rFonts w:hint="eastAsia"/>
          <w:lang w:val="en-GB"/>
        </w:rPr>
        <w:t>大家面臨「資訊超載」的情況，因而</w:t>
      </w:r>
      <w:r>
        <w:rPr>
          <w:rFonts w:hint="eastAsia"/>
          <w:lang w:val="en-GB"/>
        </w:rPr>
        <w:t>缺</w:t>
      </w:r>
      <w:r w:rsidRPr="0093091B">
        <w:rPr>
          <w:rFonts w:hint="eastAsia"/>
          <w:lang w:val="en-GB"/>
        </w:rPr>
        <w:t>乏時間去思考和分辨</w:t>
      </w:r>
      <w:r w:rsidR="00893353" w:rsidRPr="0093091B">
        <w:rPr>
          <w:rFonts w:hint="eastAsia"/>
          <w:lang w:val="en-GB"/>
        </w:rPr>
        <w:t>資訊</w:t>
      </w:r>
      <w:r w:rsidRPr="0093091B">
        <w:rPr>
          <w:rFonts w:hint="eastAsia"/>
          <w:lang w:val="en-GB"/>
        </w:rPr>
        <w:t>的真偽優劣</w:t>
      </w:r>
      <w:r w:rsidR="00E01E71">
        <w:rPr>
          <w:rFonts w:hint="eastAsia"/>
          <w:lang w:val="en-GB" w:eastAsia="zh-HK"/>
        </w:rPr>
        <w:t>，導致</w:t>
      </w:r>
      <w:r w:rsidR="00A40D84">
        <w:rPr>
          <w:rFonts w:hint="eastAsia"/>
          <w:lang w:val="en-GB"/>
        </w:rPr>
        <w:t>假新</w:t>
      </w:r>
      <w:r w:rsidR="00A40D84" w:rsidRPr="00A40D84">
        <w:rPr>
          <w:rFonts w:hint="eastAsia"/>
          <w:lang w:val="en-GB"/>
        </w:rPr>
        <w:t>聞</w:t>
      </w:r>
      <w:r w:rsidR="00092C4D">
        <w:rPr>
          <w:rFonts w:hint="eastAsia"/>
          <w:lang w:val="en-GB" w:eastAsia="zh-HK"/>
        </w:rPr>
        <w:t>有</w:t>
      </w:r>
      <w:r w:rsidR="00A40D84" w:rsidRPr="00A40D84">
        <w:rPr>
          <w:rFonts w:hint="eastAsia"/>
          <w:lang w:val="en-GB"/>
        </w:rPr>
        <w:t>更多機會</w:t>
      </w:r>
      <w:r w:rsidR="00893353">
        <w:rPr>
          <w:lang w:val="x-none"/>
        </w:rPr>
        <w:t>四</w:t>
      </w:r>
      <w:r w:rsidR="00893353" w:rsidRPr="00F24D2B">
        <w:rPr>
          <w:rFonts w:hint="eastAsia"/>
          <w:lang w:val="x-none"/>
        </w:rPr>
        <w:t>處流傳</w:t>
      </w:r>
      <w:r w:rsidR="00A40D84" w:rsidRPr="00A40D84">
        <w:rPr>
          <w:rFonts w:hint="eastAsia"/>
          <w:lang w:val="en-GB"/>
        </w:rPr>
        <w:t>，</w:t>
      </w:r>
      <w:r w:rsidR="00893353">
        <w:rPr>
          <w:lang w:val="x-none"/>
        </w:rPr>
        <w:t>令</w:t>
      </w:r>
      <w:r w:rsidR="00A2793B">
        <w:rPr>
          <w:lang w:val="x-none"/>
        </w:rPr>
        <w:t>人</w:t>
      </w:r>
      <w:r w:rsidR="00A40D84" w:rsidRPr="00A40D84">
        <w:rPr>
          <w:rFonts w:hint="eastAsia"/>
          <w:lang w:val="en-GB"/>
        </w:rPr>
        <w:t>更易相信</w:t>
      </w:r>
      <w:r w:rsidR="00893353">
        <w:rPr>
          <w:lang w:val="x-none"/>
        </w:rPr>
        <w:t>這些資訊</w:t>
      </w:r>
      <w:r w:rsidR="00A40D84" w:rsidRPr="00A40D84">
        <w:rPr>
          <w:rFonts w:hint="eastAsia"/>
          <w:lang w:val="en-GB"/>
        </w:rPr>
        <w:t>，對個人或社會產生不良影響。</w:t>
      </w:r>
    </w:p>
    <w:p w14:paraId="630A0D33" w14:textId="510F8A45" w:rsidR="00694D9C" w:rsidRDefault="00694D9C" w:rsidP="00A96AD0">
      <w:pPr>
        <w:widowControl/>
        <w:jc w:val="both"/>
        <w:rPr>
          <w:lang w:val="en-GB"/>
        </w:rPr>
      </w:pPr>
    </w:p>
    <w:p w14:paraId="5C3850F5" w14:textId="77777777" w:rsidR="00633E23" w:rsidRDefault="00633E23" w:rsidP="00A96AD0">
      <w:pPr>
        <w:widowControl/>
        <w:jc w:val="both"/>
        <w:rPr>
          <w:lang w:val="en-GB"/>
        </w:rPr>
      </w:pPr>
    </w:p>
    <w:p w14:paraId="2B370800" w14:textId="074C22FD" w:rsidR="00694D9C" w:rsidRDefault="00694D9C" w:rsidP="006A7DA0">
      <w:pPr>
        <w:pStyle w:val="a3"/>
        <w:widowControl/>
        <w:numPr>
          <w:ilvl w:val="0"/>
          <w:numId w:val="40"/>
        </w:numPr>
        <w:ind w:leftChars="0"/>
        <w:jc w:val="both"/>
        <w:rPr>
          <w:b/>
          <w:lang w:val="en-GB"/>
        </w:rPr>
      </w:pPr>
      <w:r w:rsidRPr="00694D9C">
        <w:rPr>
          <w:rFonts w:hint="eastAsia"/>
          <w:b/>
          <w:lang w:val="en-GB"/>
        </w:rPr>
        <w:t>假新聞的影響</w:t>
      </w:r>
    </w:p>
    <w:p w14:paraId="6B530D40" w14:textId="7567017E" w:rsidR="00A00D39" w:rsidRDefault="00A00D39" w:rsidP="001111F9">
      <w:pPr>
        <w:widowControl/>
        <w:jc w:val="both"/>
        <w:rPr>
          <w:lang w:val="en-GB"/>
        </w:rPr>
      </w:pPr>
      <w:r w:rsidRPr="00A00D39">
        <w:rPr>
          <w:rFonts w:hint="eastAsia"/>
          <w:lang w:val="en-GB"/>
        </w:rPr>
        <w:t>假新聞打擊新聞業公信力，甚至引</w:t>
      </w:r>
      <w:r w:rsidR="00024CEF">
        <w:rPr>
          <w:rFonts w:hint="eastAsia"/>
          <w:lang w:val="en-GB" w:eastAsia="zh-HK"/>
        </w:rPr>
        <w:t>起</w:t>
      </w:r>
      <w:r w:rsidRPr="00A00D39">
        <w:rPr>
          <w:rFonts w:hint="eastAsia"/>
          <w:lang w:val="en-GB"/>
        </w:rPr>
        <w:t>謠言，危害社會正常運作</w:t>
      </w:r>
      <w:r w:rsidRPr="00A40D84">
        <w:rPr>
          <w:rFonts w:hint="eastAsia"/>
          <w:lang w:val="en-GB"/>
        </w:rPr>
        <w:t>。</w:t>
      </w:r>
    </w:p>
    <w:p w14:paraId="58CA60B3" w14:textId="77777777" w:rsidR="00A00D39" w:rsidRDefault="00A00D39" w:rsidP="001111F9">
      <w:pPr>
        <w:widowControl/>
        <w:jc w:val="both"/>
        <w:rPr>
          <w:lang w:val="en-GB"/>
        </w:rPr>
      </w:pPr>
    </w:p>
    <w:p w14:paraId="30286E36" w14:textId="77777777" w:rsidR="00A00D39" w:rsidRDefault="001111F9" w:rsidP="001111F9">
      <w:pPr>
        <w:widowControl/>
        <w:jc w:val="both"/>
        <w:rPr>
          <w:lang w:val="en-GB"/>
        </w:rPr>
      </w:pPr>
      <w:r w:rsidRPr="001111F9">
        <w:rPr>
          <w:rFonts w:hint="eastAsia"/>
          <w:lang w:val="en-GB"/>
        </w:rPr>
        <w:t>假新聞例子：</w:t>
      </w:r>
    </w:p>
    <w:p w14:paraId="333305E2" w14:textId="39ED0513" w:rsidR="001111F9" w:rsidRPr="001111F9" w:rsidRDefault="001111F9" w:rsidP="001111F9">
      <w:pPr>
        <w:widowControl/>
        <w:jc w:val="both"/>
        <w:rPr>
          <w:lang w:val="en-GB"/>
        </w:rPr>
      </w:pPr>
      <w:r w:rsidRPr="001111F9">
        <w:rPr>
          <w:rFonts w:hint="eastAsia"/>
          <w:lang w:val="en-GB"/>
        </w:rPr>
        <w:t>微信群組中流傳一則訊息，</w:t>
      </w:r>
      <w:r w:rsidR="00C862C5">
        <w:rPr>
          <w:lang w:val="x-none"/>
        </w:rPr>
        <w:t>名為</w:t>
      </w:r>
      <w:r w:rsidRPr="001111F9">
        <w:rPr>
          <w:rFonts w:hint="eastAsia"/>
          <w:lang w:val="en-GB"/>
        </w:rPr>
        <w:t>「世衞組織</w:t>
      </w:r>
      <w:r w:rsidRPr="001111F9">
        <w:rPr>
          <w:lang w:val="en-GB"/>
        </w:rPr>
        <w:t>2021</w:t>
      </w:r>
      <w:r w:rsidRPr="001111F9">
        <w:rPr>
          <w:rFonts w:hint="eastAsia"/>
          <w:lang w:val="en-GB"/>
        </w:rPr>
        <w:t>年</w:t>
      </w:r>
      <w:r w:rsidRPr="001111F9">
        <w:rPr>
          <w:lang w:val="en-GB"/>
        </w:rPr>
        <w:t>10</w:t>
      </w:r>
      <w:r w:rsidRPr="001111F9">
        <w:rPr>
          <w:rFonts w:hint="eastAsia"/>
          <w:lang w:val="en-GB"/>
        </w:rPr>
        <w:t>月公布的新長壽秘訣」，共列出</w:t>
      </w:r>
      <w:r w:rsidRPr="001111F9">
        <w:rPr>
          <w:lang w:val="en-GB"/>
        </w:rPr>
        <w:t>20</w:t>
      </w:r>
      <w:r w:rsidRPr="001111F9">
        <w:rPr>
          <w:rFonts w:hint="eastAsia"/>
          <w:lang w:val="en-GB"/>
        </w:rPr>
        <w:t>項</w:t>
      </w:r>
      <w:r w:rsidR="00C862C5" w:rsidRPr="001111F9">
        <w:rPr>
          <w:rFonts w:hint="eastAsia"/>
          <w:lang w:val="en-GB"/>
        </w:rPr>
        <w:t>秘訣</w:t>
      </w:r>
      <w:r w:rsidRPr="001111F9">
        <w:rPr>
          <w:rFonts w:hint="eastAsia"/>
          <w:lang w:val="en-GB"/>
        </w:rPr>
        <w:t>，排名第一的是「喝酒」。該訊息指「喝酒</w:t>
      </w:r>
      <w:r w:rsidR="00323E6A">
        <w:rPr>
          <w:rFonts w:hint="eastAsia"/>
          <w:lang w:val="en-GB" w:eastAsia="zh-HK"/>
        </w:rPr>
        <w:t>對</w:t>
      </w:r>
      <w:r w:rsidRPr="001111F9">
        <w:rPr>
          <w:rFonts w:hint="eastAsia"/>
          <w:lang w:val="en-GB"/>
        </w:rPr>
        <w:t>體內循環</w:t>
      </w:r>
      <w:r w:rsidR="009518D8">
        <w:rPr>
          <w:rFonts w:hint="eastAsia"/>
          <w:lang w:val="en-GB" w:eastAsia="zh-HK"/>
        </w:rPr>
        <w:t>有</w:t>
      </w:r>
      <w:r w:rsidRPr="001111F9">
        <w:rPr>
          <w:rFonts w:hint="eastAsia"/>
          <w:lang w:val="en-GB"/>
        </w:rPr>
        <w:t>按摩作用，帶來的好處</w:t>
      </w:r>
      <w:r w:rsidR="00DF3A24">
        <w:rPr>
          <w:rFonts w:hint="eastAsia"/>
          <w:lang w:val="en-GB" w:eastAsia="zh-HK"/>
        </w:rPr>
        <w:t>是</w:t>
      </w:r>
      <w:r w:rsidRPr="001111F9">
        <w:rPr>
          <w:rFonts w:hint="eastAsia"/>
          <w:lang w:val="en-GB"/>
        </w:rPr>
        <w:t>任何運動</w:t>
      </w:r>
      <w:r w:rsidR="00395BD9">
        <w:rPr>
          <w:rFonts w:hint="eastAsia"/>
          <w:lang w:val="en-GB" w:eastAsia="zh-HK"/>
        </w:rPr>
        <w:t>和</w:t>
      </w:r>
      <w:r w:rsidRPr="001111F9">
        <w:rPr>
          <w:rFonts w:hint="eastAsia"/>
          <w:lang w:val="en-GB"/>
        </w:rPr>
        <w:t>食物都代替不了</w:t>
      </w:r>
      <w:r w:rsidR="00DF3A24">
        <w:rPr>
          <w:rFonts w:hint="eastAsia"/>
          <w:lang w:val="en-GB" w:eastAsia="zh-HK"/>
        </w:rPr>
        <w:t>的</w:t>
      </w:r>
      <w:r w:rsidRPr="001111F9">
        <w:rPr>
          <w:rFonts w:hint="eastAsia"/>
          <w:lang w:val="en-GB"/>
        </w:rPr>
        <w:t>」。</w:t>
      </w:r>
    </w:p>
    <w:p w14:paraId="477576CF" w14:textId="77777777" w:rsidR="001111F9" w:rsidRPr="00DF3A24" w:rsidRDefault="001111F9" w:rsidP="001111F9">
      <w:pPr>
        <w:widowControl/>
        <w:jc w:val="both"/>
        <w:rPr>
          <w:lang w:val="en-GB"/>
        </w:rPr>
      </w:pPr>
    </w:p>
    <w:p w14:paraId="005BB686" w14:textId="2F1AB87C" w:rsidR="001111F9" w:rsidRPr="001111F9" w:rsidRDefault="001111F9" w:rsidP="001111F9">
      <w:pPr>
        <w:widowControl/>
        <w:jc w:val="both"/>
        <w:rPr>
          <w:lang w:val="en-GB"/>
        </w:rPr>
      </w:pPr>
      <w:r w:rsidRPr="001111F9">
        <w:rPr>
          <w:rFonts w:hint="eastAsia"/>
          <w:lang w:val="en-GB"/>
        </w:rPr>
        <w:t>浸大事實查核中心</w:t>
      </w:r>
      <w:r w:rsidR="00C862C5">
        <w:rPr>
          <w:lang w:val="x-none"/>
        </w:rPr>
        <w:t>透</w:t>
      </w:r>
      <w:r w:rsidRPr="001111F9">
        <w:rPr>
          <w:rFonts w:hint="eastAsia"/>
          <w:lang w:val="en-GB"/>
        </w:rPr>
        <w:t>過網絡檢索，並無發現世界衞生組織（世衞）發布過長壽秘訣排名。而且世衞轄下的國際癌症研究中心（</w:t>
      </w:r>
      <w:r w:rsidRPr="001111F9">
        <w:rPr>
          <w:lang w:val="en-GB"/>
        </w:rPr>
        <w:t>IARC</w:t>
      </w:r>
      <w:r w:rsidRPr="001111F9">
        <w:rPr>
          <w:rFonts w:hint="eastAsia"/>
          <w:lang w:val="en-GB"/>
        </w:rPr>
        <w:t>）早在</w:t>
      </w:r>
      <w:r w:rsidRPr="001111F9">
        <w:rPr>
          <w:lang w:val="en-GB"/>
        </w:rPr>
        <w:t>2007</w:t>
      </w:r>
      <w:r w:rsidRPr="001111F9">
        <w:rPr>
          <w:rFonts w:hint="eastAsia"/>
          <w:lang w:val="en-GB"/>
        </w:rPr>
        <w:t>年將酒精飲品及</w:t>
      </w:r>
      <w:r w:rsidR="00C862C5">
        <w:rPr>
          <w:lang w:val="x-none"/>
        </w:rPr>
        <w:t>當</w:t>
      </w:r>
      <w:r w:rsidRPr="001111F9">
        <w:rPr>
          <w:rFonts w:hint="eastAsia"/>
          <w:lang w:val="en-GB"/>
        </w:rPr>
        <w:t>中</w:t>
      </w:r>
      <w:r w:rsidRPr="001111F9">
        <w:rPr>
          <w:rFonts w:hint="eastAsia"/>
          <w:lang w:val="en-GB"/>
        </w:rPr>
        <w:lastRenderedPageBreak/>
        <w:t>的乙醇列為「令人類致癌」的物質。有害使用酒精</w:t>
      </w:r>
      <w:r w:rsidR="00C862C5">
        <w:rPr>
          <w:lang w:val="x-none"/>
        </w:rPr>
        <w:t>會</w:t>
      </w:r>
      <w:r w:rsidR="00B42332">
        <w:rPr>
          <w:lang w:val="x-none"/>
        </w:rPr>
        <w:t>為</w:t>
      </w:r>
      <w:r w:rsidRPr="001111F9">
        <w:rPr>
          <w:rFonts w:hint="eastAsia"/>
          <w:lang w:val="en-GB"/>
        </w:rPr>
        <w:t>個人和社會帶來禍害，世衞已制定並</w:t>
      </w:r>
      <w:r w:rsidR="00B42332">
        <w:rPr>
          <w:lang w:val="x-none"/>
        </w:rPr>
        <w:t>實</w:t>
      </w:r>
      <w:r w:rsidRPr="001111F9">
        <w:rPr>
          <w:rFonts w:hint="eastAsia"/>
          <w:lang w:val="en-GB"/>
        </w:rPr>
        <w:t>行減少有害使用酒精的全球戰略。</w:t>
      </w:r>
    </w:p>
    <w:p w14:paraId="7BA6B3ED" w14:textId="77777777" w:rsidR="00633E23" w:rsidRDefault="00633E23" w:rsidP="00A07418">
      <w:pPr>
        <w:widowControl/>
        <w:snapToGrid w:val="0"/>
        <w:contextualSpacing/>
        <w:jc w:val="right"/>
        <w:rPr>
          <w:lang w:val="en-GB"/>
        </w:rPr>
      </w:pPr>
    </w:p>
    <w:p w14:paraId="20EBD9CC" w14:textId="095ACE3D" w:rsidR="00384B4C" w:rsidRDefault="001111F9" w:rsidP="00A07418">
      <w:pPr>
        <w:widowControl/>
        <w:snapToGrid w:val="0"/>
        <w:contextualSpacing/>
        <w:jc w:val="right"/>
        <w:rPr>
          <w:lang w:val="en-GB"/>
        </w:rPr>
      </w:pPr>
      <w:r w:rsidRPr="001111F9">
        <w:rPr>
          <w:rFonts w:hint="eastAsia"/>
          <w:lang w:val="en-GB"/>
        </w:rPr>
        <w:t>資料來源：浸大事實查核中心</w:t>
      </w:r>
      <w:r w:rsidR="00B42332">
        <w:rPr>
          <w:lang w:val="x-none"/>
        </w:rPr>
        <w:t>（</w:t>
      </w:r>
      <w:r w:rsidRPr="001111F9">
        <w:rPr>
          <w:rFonts w:hint="eastAsia"/>
          <w:lang w:val="en-GB"/>
        </w:rPr>
        <w:t>2021</w:t>
      </w:r>
      <w:r w:rsidRPr="001111F9">
        <w:rPr>
          <w:rFonts w:hint="eastAsia"/>
          <w:lang w:val="en-GB"/>
        </w:rPr>
        <w:t>年</w:t>
      </w:r>
      <w:r w:rsidRPr="001111F9">
        <w:rPr>
          <w:rFonts w:hint="eastAsia"/>
          <w:lang w:val="en-GB"/>
        </w:rPr>
        <w:t>12</w:t>
      </w:r>
      <w:r w:rsidRPr="001111F9">
        <w:rPr>
          <w:rFonts w:hint="eastAsia"/>
          <w:lang w:val="en-GB"/>
        </w:rPr>
        <w:t>月</w:t>
      </w:r>
      <w:r w:rsidRPr="001111F9">
        <w:rPr>
          <w:rFonts w:hint="eastAsia"/>
          <w:lang w:val="en-GB"/>
        </w:rPr>
        <w:t>8</w:t>
      </w:r>
      <w:r w:rsidRPr="001111F9">
        <w:rPr>
          <w:rFonts w:hint="eastAsia"/>
          <w:lang w:val="en-GB"/>
        </w:rPr>
        <w:t>日</w:t>
      </w:r>
      <w:r w:rsidR="00B42332">
        <w:rPr>
          <w:lang w:val="x-none"/>
        </w:rPr>
        <w:t>）</w:t>
      </w:r>
    </w:p>
    <w:p w14:paraId="1AF45F3E" w14:textId="05126F5C" w:rsidR="001111F9" w:rsidRDefault="00251C10" w:rsidP="00A07418">
      <w:pPr>
        <w:widowControl/>
        <w:snapToGrid w:val="0"/>
        <w:contextualSpacing/>
        <w:jc w:val="right"/>
        <w:rPr>
          <w:lang w:val="en-GB"/>
        </w:rPr>
      </w:pPr>
      <w:hyperlink r:id="rId8" w:history="1">
        <w:r w:rsidR="00DA6D27" w:rsidRPr="000A45C7">
          <w:rPr>
            <w:rStyle w:val="a4"/>
            <w:rFonts w:hint="eastAsia"/>
            <w:lang w:val="en-GB"/>
          </w:rPr>
          <w:t>https://comd.hkbu.edu.hk/factcheckservice/2021/12/08/drinking-alcohol/</w:t>
        </w:r>
      </w:hyperlink>
    </w:p>
    <w:p w14:paraId="2BF6898B" w14:textId="7DB7FEF7" w:rsidR="001111F9" w:rsidRPr="001111F9" w:rsidRDefault="001111F9" w:rsidP="001111F9">
      <w:pPr>
        <w:widowControl/>
        <w:jc w:val="both"/>
        <w:rPr>
          <w:lang w:val="en-GB"/>
        </w:rPr>
      </w:pPr>
    </w:p>
    <w:p w14:paraId="7824BDD0" w14:textId="3FBDB865" w:rsidR="00694D9C" w:rsidRPr="00694D9C" w:rsidRDefault="008133BD" w:rsidP="001111F9">
      <w:pPr>
        <w:widowControl/>
        <w:jc w:val="both"/>
        <w:rPr>
          <w:lang w:val="en-GB"/>
        </w:rPr>
      </w:pPr>
      <w:r w:rsidRPr="008133BD">
        <w:rPr>
          <w:rFonts w:hint="eastAsia"/>
          <w:lang w:val="en-GB"/>
        </w:rPr>
        <w:t>這</w:t>
      </w:r>
      <w:r w:rsidR="001111F9" w:rsidRPr="001111F9">
        <w:rPr>
          <w:rFonts w:hint="eastAsia"/>
          <w:lang w:val="en-GB"/>
        </w:rPr>
        <w:t>則假新聞可以引致嚴重的不良後果。</w:t>
      </w:r>
      <w:r w:rsidR="00F34CEF" w:rsidRPr="001111F9">
        <w:rPr>
          <w:rFonts w:hint="eastAsia"/>
          <w:lang w:val="en-GB"/>
        </w:rPr>
        <w:t>如果</w:t>
      </w:r>
      <w:r w:rsidR="00F34CEF">
        <w:rPr>
          <w:rFonts w:hint="eastAsia"/>
          <w:lang w:eastAsia="zh-HK"/>
        </w:rPr>
        <w:t>公</w:t>
      </w:r>
      <w:r w:rsidR="00F34CEF" w:rsidRPr="001111F9">
        <w:rPr>
          <w:rFonts w:hint="eastAsia"/>
          <w:lang w:val="en-GB"/>
        </w:rPr>
        <w:t>眾誤以為</w:t>
      </w:r>
      <w:r w:rsidR="005F000F">
        <w:rPr>
          <w:lang w:val="x-none"/>
        </w:rPr>
        <w:t>喝</w:t>
      </w:r>
      <w:r w:rsidR="00F34CEF" w:rsidRPr="001111F9">
        <w:rPr>
          <w:rFonts w:hint="eastAsia"/>
          <w:lang w:val="en-GB"/>
        </w:rPr>
        <w:t>酒是長壽的秘訣</w:t>
      </w:r>
      <w:r w:rsidR="001111F9" w:rsidRPr="001111F9">
        <w:rPr>
          <w:rFonts w:hint="eastAsia"/>
          <w:lang w:val="en-GB"/>
        </w:rPr>
        <w:t>，</w:t>
      </w:r>
      <w:r w:rsidR="00DF3A24">
        <w:rPr>
          <w:rFonts w:hint="eastAsia"/>
          <w:lang w:val="en-GB" w:eastAsia="zh-HK"/>
        </w:rPr>
        <w:t>便會</w:t>
      </w:r>
      <w:r w:rsidR="001111F9" w:rsidRPr="001111F9">
        <w:rPr>
          <w:rFonts w:hint="eastAsia"/>
          <w:lang w:val="en-GB"/>
        </w:rPr>
        <w:t>間接鼓勵大眾多</w:t>
      </w:r>
      <w:r w:rsidR="005F000F">
        <w:rPr>
          <w:lang w:val="x-none"/>
        </w:rPr>
        <w:t>喝</w:t>
      </w:r>
      <w:r w:rsidR="001111F9" w:rsidRPr="001111F9">
        <w:rPr>
          <w:rFonts w:hint="eastAsia"/>
          <w:lang w:val="en-GB"/>
        </w:rPr>
        <w:t>酒，</w:t>
      </w:r>
      <w:r w:rsidR="00220CC6">
        <w:rPr>
          <w:rFonts w:hint="eastAsia"/>
          <w:lang w:val="en-GB" w:eastAsia="zh-HK"/>
        </w:rPr>
        <w:t>或</w:t>
      </w:r>
      <w:r w:rsidR="001111F9" w:rsidRPr="001111F9">
        <w:rPr>
          <w:rFonts w:hint="eastAsia"/>
          <w:lang w:val="en-GB"/>
        </w:rPr>
        <w:t>會損害當事人的健康，與世衛反對使用酒精的立場背道而馳。</w:t>
      </w:r>
    </w:p>
    <w:p w14:paraId="12C1F2E4" w14:textId="172C112E" w:rsidR="00694D9C" w:rsidRPr="00220CC6" w:rsidRDefault="00694D9C" w:rsidP="00694D9C">
      <w:pPr>
        <w:widowControl/>
        <w:jc w:val="both"/>
        <w:rPr>
          <w:lang w:val="en-GB"/>
        </w:rPr>
      </w:pPr>
    </w:p>
    <w:p w14:paraId="109BD0BB" w14:textId="77777777" w:rsidR="00694D9C" w:rsidRPr="00694D9C" w:rsidRDefault="00694D9C" w:rsidP="00694D9C">
      <w:pPr>
        <w:widowControl/>
        <w:jc w:val="both"/>
        <w:rPr>
          <w:lang w:val="en-GB"/>
        </w:rPr>
      </w:pPr>
    </w:p>
    <w:p w14:paraId="57B27C7D" w14:textId="2307C9E2" w:rsidR="00131EDC" w:rsidRPr="00694D9C" w:rsidRDefault="00131EDC" w:rsidP="006A7DA0">
      <w:pPr>
        <w:pStyle w:val="a3"/>
        <w:widowControl/>
        <w:numPr>
          <w:ilvl w:val="0"/>
          <w:numId w:val="40"/>
        </w:numPr>
        <w:ind w:leftChars="0"/>
        <w:jc w:val="both"/>
        <w:rPr>
          <w:b/>
          <w:lang w:val="en-GB"/>
        </w:rPr>
      </w:pPr>
      <w:r w:rsidRPr="00694D9C">
        <w:rPr>
          <w:rFonts w:hint="eastAsia"/>
          <w:b/>
          <w:lang w:val="en-GB"/>
        </w:rPr>
        <w:t>如何辨別「深偽」／「深假」</w:t>
      </w:r>
      <w:r w:rsidR="00562322">
        <w:rPr>
          <w:rFonts w:hint="eastAsia"/>
          <w:b/>
          <w:lang w:val="en-GB" w:eastAsia="zh-HK"/>
        </w:rPr>
        <w:t>？</w:t>
      </w:r>
    </w:p>
    <w:p w14:paraId="5544DCD0" w14:textId="20172DBD" w:rsidR="00C31BE2" w:rsidRDefault="00C31BE2" w:rsidP="00C31BE2">
      <w:pPr>
        <w:widowControl/>
        <w:jc w:val="both"/>
        <w:rPr>
          <w:lang w:val="en-GB"/>
        </w:rPr>
      </w:pPr>
      <w:proofErr w:type="spellStart"/>
      <w:r w:rsidRPr="00F31EA9">
        <w:rPr>
          <w:rFonts w:hint="eastAsia"/>
          <w:lang w:val="en-GB"/>
        </w:rPr>
        <w:t>Deepfake</w:t>
      </w:r>
      <w:proofErr w:type="spellEnd"/>
      <w:r w:rsidR="005F000F">
        <w:rPr>
          <w:lang w:val="x-none"/>
        </w:rPr>
        <w:t>（</w:t>
      </w:r>
      <w:r w:rsidRPr="00F31EA9">
        <w:rPr>
          <w:rFonts w:hint="eastAsia"/>
          <w:lang w:val="en-GB"/>
        </w:rPr>
        <w:t>中文譯作「深偽」或「深假」</w:t>
      </w:r>
      <w:r w:rsidR="005F000F">
        <w:rPr>
          <w:lang w:val="x-none"/>
        </w:rPr>
        <w:t>）</w:t>
      </w:r>
      <w:r w:rsidRPr="00F31EA9">
        <w:rPr>
          <w:rFonts w:hint="eastAsia"/>
          <w:lang w:val="en-GB"/>
        </w:rPr>
        <w:t>是透過人工智能的「深度學習」演算法，將已有的影片和圖像，合成或疊加到目標影像上，偽造目標人臉的動態面部表情，也即是「換臉合成技術」。</w:t>
      </w:r>
      <w:proofErr w:type="spellStart"/>
      <w:r w:rsidRPr="00F31EA9">
        <w:rPr>
          <w:rFonts w:hint="eastAsia"/>
          <w:lang w:val="en-GB"/>
        </w:rPr>
        <w:t>Deepfake</w:t>
      </w:r>
      <w:proofErr w:type="spellEnd"/>
      <w:r w:rsidRPr="00F31EA9">
        <w:rPr>
          <w:rFonts w:hint="eastAsia"/>
          <w:lang w:val="en-GB"/>
        </w:rPr>
        <w:t>除了應用在影視娛樂的特效製作，</w:t>
      </w:r>
      <w:r w:rsidR="004D2CCB" w:rsidRPr="00F31EA9">
        <w:rPr>
          <w:rFonts w:hint="eastAsia"/>
          <w:lang w:val="en-GB"/>
        </w:rPr>
        <w:t>亦</w:t>
      </w:r>
      <w:r w:rsidR="004D2CCB">
        <w:rPr>
          <w:rFonts w:hint="eastAsia"/>
          <w:lang w:val="en-GB" w:eastAsia="zh-HK"/>
        </w:rPr>
        <w:t>被</w:t>
      </w:r>
      <w:r w:rsidRPr="00F31EA9">
        <w:rPr>
          <w:rFonts w:hint="eastAsia"/>
          <w:lang w:val="en-GB"/>
        </w:rPr>
        <w:t>用</w:t>
      </w:r>
      <w:r w:rsidR="00D27DA5">
        <w:rPr>
          <w:rFonts w:hint="eastAsia"/>
          <w:lang w:val="en-GB" w:eastAsia="zh-HK"/>
        </w:rPr>
        <w:t>作</w:t>
      </w:r>
      <w:r w:rsidRPr="00F31EA9">
        <w:rPr>
          <w:rFonts w:hint="eastAsia"/>
          <w:lang w:val="en-GB"/>
        </w:rPr>
        <w:t>詐騙。</w:t>
      </w:r>
    </w:p>
    <w:p w14:paraId="2DB1B260" w14:textId="77777777" w:rsidR="002A61D5" w:rsidRPr="004D2CCB" w:rsidRDefault="002A61D5" w:rsidP="002A61D5">
      <w:pPr>
        <w:widowControl/>
        <w:jc w:val="both"/>
        <w:rPr>
          <w:lang w:val="en-GB"/>
        </w:rPr>
      </w:pPr>
    </w:p>
    <w:p w14:paraId="089B2A0B" w14:textId="121AEAE3" w:rsidR="002A61D5" w:rsidRDefault="002A61D5" w:rsidP="002A61D5">
      <w:pPr>
        <w:widowControl/>
        <w:jc w:val="both"/>
        <w:rPr>
          <w:lang w:val="en-GB"/>
        </w:rPr>
      </w:pPr>
      <w:r w:rsidRPr="00F31EA9">
        <w:rPr>
          <w:rFonts w:hint="eastAsia"/>
          <w:lang w:val="en-GB"/>
        </w:rPr>
        <w:t>如何識別</w:t>
      </w:r>
      <w:proofErr w:type="spellStart"/>
      <w:r w:rsidRPr="00F31EA9">
        <w:rPr>
          <w:rFonts w:hint="eastAsia"/>
          <w:lang w:val="en-GB"/>
        </w:rPr>
        <w:t>Deepfake</w:t>
      </w:r>
      <w:proofErr w:type="spellEnd"/>
      <w:r w:rsidRPr="00F31EA9">
        <w:rPr>
          <w:rFonts w:hint="eastAsia"/>
          <w:lang w:val="en-GB"/>
        </w:rPr>
        <w:t>造假影片？</w:t>
      </w:r>
    </w:p>
    <w:p w14:paraId="43A8A6B6" w14:textId="5349CE11" w:rsidR="002A61D5" w:rsidRDefault="002A61D5" w:rsidP="002A61D5">
      <w:pPr>
        <w:widowControl/>
        <w:jc w:val="both"/>
        <w:rPr>
          <w:lang w:val="en-GB"/>
        </w:rPr>
      </w:pPr>
      <w:r w:rsidRPr="00F31EA9">
        <w:rPr>
          <w:rFonts w:hint="eastAsia"/>
          <w:lang w:val="en-GB"/>
        </w:rPr>
        <w:t>觀眾可以留意影片中不一致、不自然的地方，包括人物的瞳孔顏色、面部及附近位置有沒有呈現「空間扭曲」、光暗陰影有別等現象。不過</w:t>
      </w:r>
      <w:proofErr w:type="spellStart"/>
      <w:r w:rsidRPr="00F31EA9">
        <w:rPr>
          <w:rFonts w:hint="eastAsia"/>
          <w:lang w:val="en-GB"/>
        </w:rPr>
        <w:t>Deepfak</w:t>
      </w:r>
      <w:r w:rsidRPr="00F31EA9">
        <w:rPr>
          <w:lang w:val="en-GB"/>
        </w:rPr>
        <w:t>e</w:t>
      </w:r>
      <w:proofErr w:type="spellEnd"/>
      <w:r w:rsidRPr="00F31EA9">
        <w:rPr>
          <w:rFonts w:hint="eastAsia"/>
          <w:lang w:val="en-GB"/>
        </w:rPr>
        <w:t>技術日漸成熟，</w:t>
      </w:r>
      <w:r w:rsidR="005F000F">
        <w:rPr>
          <w:lang w:val="x-none"/>
        </w:rPr>
        <w:t>越</w:t>
      </w:r>
      <w:r w:rsidRPr="00F31EA9">
        <w:rPr>
          <w:rFonts w:hint="eastAsia"/>
          <w:lang w:val="en-GB"/>
        </w:rPr>
        <w:t>來</w:t>
      </w:r>
      <w:r w:rsidR="005F000F">
        <w:rPr>
          <w:lang w:val="x-none"/>
        </w:rPr>
        <w:t>越</w:t>
      </w:r>
      <w:r w:rsidRPr="00F31EA9">
        <w:rPr>
          <w:rFonts w:hint="eastAsia"/>
          <w:lang w:val="en-GB"/>
        </w:rPr>
        <w:t>難以</w:t>
      </w:r>
      <w:r w:rsidR="005F000F" w:rsidRPr="00F31EA9">
        <w:rPr>
          <w:rFonts w:hint="eastAsia"/>
          <w:lang w:val="en-GB"/>
        </w:rPr>
        <w:t>肉眼</w:t>
      </w:r>
      <w:r w:rsidRPr="00F31EA9">
        <w:rPr>
          <w:rFonts w:hint="eastAsia"/>
          <w:lang w:val="en-GB"/>
        </w:rPr>
        <w:t>辦識，仍需依靠其他「事實查核」方法協助查證真偽。</w:t>
      </w:r>
    </w:p>
    <w:p w14:paraId="5EFAF4C8" w14:textId="39B31E15" w:rsidR="002A61D5" w:rsidRDefault="002A61D5" w:rsidP="00C31BE2">
      <w:pPr>
        <w:widowControl/>
        <w:jc w:val="both"/>
        <w:rPr>
          <w:lang w:val="en-GB"/>
        </w:rPr>
      </w:pPr>
    </w:p>
    <w:p w14:paraId="2795CC5E" w14:textId="77777777" w:rsidR="00633E23" w:rsidRDefault="00633E23" w:rsidP="00C31BE2">
      <w:pPr>
        <w:widowControl/>
        <w:jc w:val="both"/>
        <w:rPr>
          <w:lang w:val="en-GB"/>
        </w:rPr>
      </w:pPr>
    </w:p>
    <w:p w14:paraId="31C9218C" w14:textId="4DC29763" w:rsidR="00F37B2A" w:rsidRPr="00AD2343" w:rsidRDefault="00F37B2A" w:rsidP="00F37B2A">
      <w:pPr>
        <w:widowControl/>
        <w:jc w:val="both"/>
        <w:rPr>
          <w:b/>
          <w:lang w:val="en-GB"/>
        </w:rPr>
      </w:pPr>
      <w:r w:rsidRPr="00AD2343">
        <w:rPr>
          <w:rFonts w:hint="eastAsia"/>
          <w:b/>
          <w:lang w:val="en-GB"/>
        </w:rPr>
        <w:t>個案</w:t>
      </w:r>
      <w:r w:rsidR="00A165D8">
        <w:rPr>
          <w:rFonts w:hint="eastAsia"/>
          <w:b/>
          <w:lang w:val="en-GB" w:eastAsia="zh-HK"/>
        </w:rPr>
        <w:t>一</w:t>
      </w:r>
      <w:r w:rsidRPr="00AD2343">
        <w:rPr>
          <w:rFonts w:hint="eastAsia"/>
          <w:b/>
          <w:lang w:val="en-GB"/>
        </w:rPr>
        <w:t>：比利時政黨廣傳特朗普</w:t>
      </w:r>
      <w:proofErr w:type="spellStart"/>
      <w:r w:rsidRPr="00AD2343">
        <w:rPr>
          <w:rFonts w:hint="eastAsia"/>
          <w:b/>
          <w:lang w:val="en-GB"/>
        </w:rPr>
        <w:t>Deepfake</w:t>
      </w:r>
      <w:proofErr w:type="spellEnd"/>
      <w:r w:rsidRPr="00AD2343">
        <w:rPr>
          <w:rFonts w:hint="eastAsia"/>
          <w:b/>
          <w:lang w:val="en-GB"/>
        </w:rPr>
        <w:t>造假影片</w:t>
      </w:r>
    </w:p>
    <w:p w14:paraId="0C18D2FA" w14:textId="508F6C0F" w:rsidR="00F37B2A" w:rsidRPr="00F37B2A" w:rsidRDefault="00F37B2A" w:rsidP="00F37B2A">
      <w:pPr>
        <w:widowControl/>
        <w:jc w:val="both"/>
        <w:rPr>
          <w:lang w:val="en-GB"/>
        </w:rPr>
      </w:pPr>
      <w:r w:rsidRPr="00F37B2A">
        <w:rPr>
          <w:rFonts w:hint="eastAsia"/>
          <w:lang w:val="en-GB"/>
        </w:rPr>
        <w:t>比利時政黨</w:t>
      </w:r>
      <w:proofErr w:type="spellStart"/>
      <w:r w:rsidRPr="00F37B2A">
        <w:rPr>
          <w:rFonts w:hint="eastAsia"/>
          <w:lang w:val="en-GB"/>
        </w:rPr>
        <w:t>Socialistische</w:t>
      </w:r>
      <w:proofErr w:type="spellEnd"/>
      <w:r w:rsidRPr="00F37B2A">
        <w:rPr>
          <w:rFonts w:hint="eastAsia"/>
          <w:lang w:val="en-GB"/>
        </w:rPr>
        <w:t xml:space="preserve"> </w:t>
      </w:r>
      <w:proofErr w:type="spellStart"/>
      <w:r w:rsidRPr="00F37B2A">
        <w:rPr>
          <w:rFonts w:hint="eastAsia"/>
          <w:lang w:val="en-GB"/>
        </w:rPr>
        <w:t>Partij</w:t>
      </w:r>
      <w:proofErr w:type="spellEnd"/>
      <w:r w:rsidRPr="00F37B2A">
        <w:rPr>
          <w:rFonts w:hint="eastAsia"/>
          <w:lang w:val="en-GB"/>
        </w:rPr>
        <w:t xml:space="preserve"> Anders</w:t>
      </w:r>
      <w:r w:rsidRPr="00F37B2A">
        <w:rPr>
          <w:rFonts w:hint="eastAsia"/>
          <w:lang w:val="en-GB"/>
        </w:rPr>
        <w:t>於</w:t>
      </w:r>
      <w:r w:rsidRPr="00F37B2A">
        <w:rPr>
          <w:rFonts w:hint="eastAsia"/>
          <w:lang w:val="en-GB"/>
        </w:rPr>
        <w:t xml:space="preserve"> 2018</w:t>
      </w:r>
      <w:r w:rsidRPr="00F37B2A">
        <w:rPr>
          <w:rFonts w:hint="eastAsia"/>
          <w:lang w:val="en-GB"/>
        </w:rPr>
        <w:t>年</w:t>
      </w:r>
      <w:r w:rsidRPr="00F37B2A">
        <w:rPr>
          <w:rFonts w:hint="eastAsia"/>
          <w:lang w:val="en-GB"/>
        </w:rPr>
        <w:t>5</w:t>
      </w:r>
      <w:r w:rsidRPr="00F37B2A">
        <w:rPr>
          <w:rFonts w:hint="eastAsia"/>
          <w:lang w:val="en-GB"/>
        </w:rPr>
        <w:t>月在</w:t>
      </w:r>
      <w:r w:rsidRPr="00F37B2A">
        <w:rPr>
          <w:rFonts w:hint="eastAsia"/>
          <w:lang w:val="en-GB"/>
        </w:rPr>
        <w:t>Twitter</w:t>
      </w:r>
      <w:r w:rsidRPr="00F37B2A">
        <w:rPr>
          <w:rFonts w:hint="eastAsia"/>
          <w:lang w:val="en-GB"/>
        </w:rPr>
        <w:t>及</w:t>
      </w:r>
      <w:r w:rsidRPr="00F37B2A">
        <w:rPr>
          <w:rFonts w:hint="eastAsia"/>
          <w:lang w:val="en-GB"/>
        </w:rPr>
        <w:t>Facebook</w:t>
      </w:r>
      <w:r w:rsidRPr="00F37B2A">
        <w:rPr>
          <w:rFonts w:hint="eastAsia"/>
          <w:lang w:val="en-GB"/>
        </w:rPr>
        <w:t>平台上，發布了一段時任美國總統特朗普的講話片段。該</w:t>
      </w:r>
      <w:r w:rsidR="00F57EDC">
        <w:rPr>
          <w:rFonts w:hint="eastAsia"/>
          <w:lang w:val="en-GB"/>
        </w:rPr>
        <w:t>影片</w:t>
      </w:r>
      <w:r w:rsidR="00F57EDC">
        <w:rPr>
          <w:lang w:val="x-none"/>
        </w:rPr>
        <w:t>的</w:t>
      </w:r>
      <w:r w:rsidRPr="00F37B2A">
        <w:rPr>
          <w:rFonts w:hint="eastAsia"/>
          <w:lang w:val="en-GB"/>
        </w:rPr>
        <w:t>觀看</w:t>
      </w:r>
      <w:r w:rsidR="00F57EDC">
        <w:rPr>
          <w:lang w:val="x-none"/>
        </w:rPr>
        <w:t>次數</w:t>
      </w:r>
      <w:r w:rsidRPr="00F37B2A">
        <w:rPr>
          <w:rFonts w:hint="eastAsia"/>
          <w:lang w:val="en-GB"/>
        </w:rPr>
        <w:t>多達</w:t>
      </w:r>
      <w:r w:rsidRPr="00F37B2A">
        <w:rPr>
          <w:rFonts w:hint="eastAsia"/>
          <w:lang w:val="en-GB"/>
        </w:rPr>
        <w:t>20,000</w:t>
      </w:r>
      <w:r w:rsidRPr="00F37B2A">
        <w:rPr>
          <w:rFonts w:hint="eastAsia"/>
          <w:lang w:val="en-GB"/>
        </w:rPr>
        <w:t>次，而片段中的特朗普不斷嘲諷比利時仍然留在巴黎氣候協議。然而</w:t>
      </w:r>
      <w:r w:rsidR="00F57EDC">
        <w:rPr>
          <w:lang w:val="x-none"/>
        </w:rPr>
        <w:t>，</w:t>
      </w:r>
      <w:r w:rsidRPr="00F37B2A">
        <w:rPr>
          <w:rFonts w:hint="eastAsia"/>
          <w:lang w:val="en-GB"/>
        </w:rPr>
        <w:t>片段中的他頭髮和嘴巴動作都非常不自然，後來被揭穿為</w:t>
      </w:r>
      <w:proofErr w:type="spellStart"/>
      <w:r w:rsidR="00AC51E1">
        <w:rPr>
          <w:rFonts w:hint="eastAsia"/>
          <w:lang w:val="en-GB"/>
        </w:rPr>
        <w:t>D</w:t>
      </w:r>
      <w:r w:rsidRPr="00F37B2A">
        <w:rPr>
          <w:rFonts w:hint="eastAsia"/>
          <w:lang w:val="en-GB"/>
        </w:rPr>
        <w:t>eepfake</w:t>
      </w:r>
      <w:proofErr w:type="spellEnd"/>
      <w:r w:rsidRPr="00F37B2A">
        <w:rPr>
          <w:rFonts w:hint="eastAsia"/>
          <w:lang w:val="en-GB"/>
        </w:rPr>
        <w:t>製作的虛假影片。</w:t>
      </w:r>
    </w:p>
    <w:p w14:paraId="2F626F81" w14:textId="77777777" w:rsidR="00F37B2A" w:rsidRPr="00F37B2A" w:rsidRDefault="00F37B2A" w:rsidP="00F37B2A">
      <w:pPr>
        <w:widowControl/>
        <w:jc w:val="both"/>
        <w:rPr>
          <w:lang w:val="en-GB"/>
        </w:rPr>
      </w:pPr>
    </w:p>
    <w:p w14:paraId="60291EB7" w14:textId="65E0DB33" w:rsidR="00F37B2A" w:rsidRDefault="00F37B2A" w:rsidP="00A07418">
      <w:pPr>
        <w:widowControl/>
        <w:jc w:val="right"/>
        <w:rPr>
          <w:lang w:val="en-GB"/>
        </w:rPr>
      </w:pPr>
      <w:r w:rsidRPr="00F37B2A">
        <w:rPr>
          <w:rFonts w:hint="eastAsia"/>
          <w:lang w:val="en-GB"/>
        </w:rPr>
        <w:t>資料來源：</w:t>
      </w:r>
      <w:proofErr w:type="spellStart"/>
      <w:r w:rsidRPr="00F37B2A">
        <w:rPr>
          <w:rFonts w:hint="eastAsia"/>
          <w:lang w:val="en-GB"/>
        </w:rPr>
        <w:t>BuzzFeed</w:t>
      </w:r>
      <w:proofErr w:type="spellEnd"/>
      <w:r w:rsidRPr="00F37B2A">
        <w:rPr>
          <w:rFonts w:hint="eastAsia"/>
          <w:lang w:val="en-GB"/>
        </w:rPr>
        <w:t xml:space="preserve"> News</w:t>
      </w:r>
      <w:r w:rsidR="00F57EDC">
        <w:rPr>
          <w:lang w:val="x-none"/>
        </w:rPr>
        <w:t>（</w:t>
      </w:r>
      <w:r w:rsidRPr="00F37B2A">
        <w:rPr>
          <w:rFonts w:hint="eastAsia"/>
          <w:lang w:val="en-GB"/>
        </w:rPr>
        <w:t>2018</w:t>
      </w:r>
      <w:r w:rsidRPr="00F37B2A">
        <w:rPr>
          <w:rFonts w:hint="eastAsia"/>
          <w:lang w:val="en-GB"/>
        </w:rPr>
        <w:t>年</w:t>
      </w:r>
      <w:r w:rsidRPr="00F37B2A">
        <w:rPr>
          <w:rFonts w:hint="eastAsia"/>
          <w:lang w:val="en-GB"/>
        </w:rPr>
        <w:t>5</w:t>
      </w:r>
      <w:r w:rsidRPr="00F37B2A">
        <w:rPr>
          <w:rFonts w:hint="eastAsia"/>
          <w:lang w:val="en-GB"/>
        </w:rPr>
        <w:t>月</w:t>
      </w:r>
      <w:r w:rsidRPr="00F37B2A">
        <w:rPr>
          <w:rFonts w:hint="eastAsia"/>
          <w:lang w:val="en-GB"/>
        </w:rPr>
        <w:t>20</w:t>
      </w:r>
      <w:r w:rsidRPr="00F37B2A">
        <w:rPr>
          <w:rFonts w:hint="eastAsia"/>
          <w:lang w:val="en-GB"/>
        </w:rPr>
        <w:t>日</w:t>
      </w:r>
      <w:r w:rsidR="00F57EDC">
        <w:rPr>
          <w:lang w:val="x-none"/>
        </w:rPr>
        <w:t>）</w:t>
      </w:r>
    </w:p>
    <w:p w14:paraId="225457C2" w14:textId="59CD82B7" w:rsidR="00C31BE2" w:rsidRPr="00C52F71" w:rsidRDefault="00251C10" w:rsidP="00C52F71">
      <w:pPr>
        <w:jc w:val="right"/>
        <w:rPr>
          <w:sz w:val="18"/>
          <w:szCs w:val="18"/>
        </w:rPr>
      </w:pPr>
      <w:hyperlink r:id="rId9" w:history="1">
        <w:r w:rsidR="00C52F71" w:rsidRPr="00C52F71">
          <w:rPr>
            <w:rStyle w:val="a4"/>
            <w:sz w:val="18"/>
            <w:szCs w:val="18"/>
          </w:rPr>
          <w:t>https://www.buzzfeednews.com/article/janelytvynenko/a-belgian-political-party-just-published-a-deepfake-video</w:t>
        </w:r>
      </w:hyperlink>
    </w:p>
    <w:p w14:paraId="3FAB6525" w14:textId="77777777" w:rsidR="00C52F71" w:rsidRDefault="00C52F71" w:rsidP="00C52F71">
      <w:pPr>
        <w:jc w:val="right"/>
        <w:rPr>
          <w:lang w:val="en-GB"/>
        </w:rPr>
      </w:pPr>
    </w:p>
    <w:p w14:paraId="390F0A66" w14:textId="4F41FE8B" w:rsidR="00633E23" w:rsidRDefault="00633E23" w:rsidP="00C31BE2">
      <w:pPr>
        <w:rPr>
          <w:lang w:val="en-GB"/>
        </w:rPr>
      </w:pPr>
    </w:p>
    <w:p w14:paraId="31CF03D9" w14:textId="6A134DE6" w:rsidR="00633E23" w:rsidRDefault="00633E23" w:rsidP="00C31BE2">
      <w:pPr>
        <w:rPr>
          <w:lang w:val="en-GB"/>
        </w:rPr>
      </w:pPr>
    </w:p>
    <w:p w14:paraId="01A06825" w14:textId="090F0B8C" w:rsidR="00633E23" w:rsidRDefault="00633E23" w:rsidP="00C31BE2">
      <w:pPr>
        <w:rPr>
          <w:lang w:val="en-GB"/>
        </w:rPr>
      </w:pPr>
    </w:p>
    <w:p w14:paraId="213AB342" w14:textId="54BD1DCC" w:rsidR="00DE7A4F" w:rsidRDefault="00DE7A4F" w:rsidP="00C31BE2">
      <w:pPr>
        <w:rPr>
          <w:lang w:val="en-GB"/>
        </w:rPr>
      </w:pPr>
    </w:p>
    <w:p w14:paraId="762D05CE" w14:textId="77777777" w:rsidR="00DE7A4F" w:rsidRDefault="00DE7A4F" w:rsidP="00C31BE2">
      <w:pPr>
        <w:rPr>
          <w:lang w:val="en-GB"/>
        </w:rPr>
      </w:pPr>
    </w:p>
    <w:p w14:paraId="329329CC" w14:textId="698BE596" w:rsidR="00633E23" w:rsidRDefault="00633E23" w:rsidP="00C31BE2">
      <w:pPr>
        <w:rPr>
          <w:lang w:val="en-GB"/>
        </w:rPr>
      </w:pPr>
    </w:p>
    <w:p w14:paraId="36F39943" w14:textId="68D0AFA7" w:rsidR="00633E23" w:rsidRDefault="00633E23" w:rsidP="00C31BE2">
      <w:pPr>
        <w:rPr>
          <w:lang w:val="en-GB"/>
        </w:rPr>
      </w:pPr>
    </w:p>
    <w:p w14:paraId="28EF9261" w14:textId="086D7394" w:rsidR="00633E23" w:rsidRDefault="00633E23" w:rsidP="00C31BE2">
      <w:pPr>
        <w:rPr>
          <w:lang w:val="en-GB"/>
        </w:rPr>
      </w:pPr>
    </w:p>
    <w:p w14:paraId="558D813F" w14:textId="7E460FD6" w:rsidR="00C31BE2" w:rsidRPr="00D46997" w:rsidRDefault="00091C74" w:rsidP="00091C74">
      <w:pPr>
        <w:pStyle w:val="a3"/>
        <w:numPr>
          <w:ilvl w:val="0"/>
          <w:numId w:val="40"/>
        </w:numPr>
        <w:ind w:leftChars="0"/>
        <w:rPr>
          <w:b/>
        </w:rPr>
      </w:pPr>
      <w:r>
        <w:rPr>
          <w:rFonts w:hint="eastAsia"/>
          <w:b/>
          <w:lang w:eastAsia="zh-HK"/>
        </w:rPr>
        <w:lastRenderedPageBreak/>
        <w:t>運用</w:t>
      </w:r>
      <w:r w:rsidR="00D46997" w:rsidRPr="00D46997">
        <w:rPr>
          <w:rFonts w:hint="eastAsia"/>
          <w:b/>
        </w:rPr>
        <w:t>USER</w:t>
      </w:r>
      <w:r w:rsidR="00D46997" w:rsidRPr="00D46997">
        <w:rPr>
          <w:rFonts w:hint="eastAsia"/>
          <w:b/>
        </w:rPr>
        <w:t>模型</w:t>
      </w:r>
      <w:r w:rsidRPr="00091C74">
        <w:rPr>
          <w:rFonts w:hint="eastAsia"/>
          <w:b/>
        </w:rPr>
        <w:t>處理媒體訊</w:t>
      </w:r>
      <w:r w:rsidR="00C90B81">
        <w:rPr>
          <w:b/>
          <w:lang w:val="x-none"/>
        </w:rPr>
        <w:t>息</w:t>
      </w:r>
    </w:p>
    <w:p w14:paraId="0B226DAF" w14:textId="2537C202" w:rsidR="007D152E" w:rsidRPr="003A6DD0" w:rsidRDefault="005D7719" w:rsidP="00EF39B7">
      <w:r w:rsidRPr="003A6DD0">
        <w:rPr>
          <w:rFonts w:hint="eastAsia"/>
        </w:rPr>
        <w:t>我們可按</w:t>
      </w:r>
      <w:r w:rsidRPr="003A6DD0">
        <w:t>USER</w:t>
      </w:r>
      <w:r w:rsidRPr="003A6DD0">
        <w:rPr>
          <w:rFonts w:hint="eastAsia"/>
        </w:rPr>
        <w:t>四</w:t>
      </w:r>
      <w:r w:rsidR="004D59B4" w:rsidRPr="003A6DD0">
        <w:rPr>
          <w:rFonts w:hint="eastAsia"/>
        </w:rPr>
        <w:t>個</w:t>
      </w:r>
      <w:r w:rsidRPr="003A6DD0">
        <w:rPr>
          <w:rFonts w:hint="eastAsia"/>
        </w:rPr>
        <w:t>步</w:t>
      </w:r>
      <w:r w:rsidR="004D59B4" w:rsidRPr="003A6DD0">
        <w:rPr>
          <w:rFonts w:hint="eastAsia"/>
        </w:rPr>
        <w:t>驟</w:t>
      </w:r>
      <w:r w:rsidRPr="003A6DD0">
        <w:rPr>
          <w:rFonts w:hint="eastAsia"/>
        </w:rPr>
        <w:t>來</w:t>
      </w:r>
      <w:r w:rsidR="003F4E09" w:rsidRPr="003A6DD0">
        <w:rPr>
          <w:rFonts w:hint="eastAsia"/>
        </w:rPr>
        <w:t>檢視媒體訊息真偽：</w:t>
      </w:r>
    </w:p>
    <w:p w14:paraId="4D87D27A" w14:textId="3054B675" w:rsidR="009D2175" w:rsidRDefault="009D2175" w:rsidP="009D217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566"/>
      </w:tblGrid>
      <w:tr w:rsidR="009D2175" w14:paraId="3BE5A260" w14:textId="77777777" w:rsidTr="009D2175">
        <w:tc>
          <w:tcPr>
            <w:tcW w:w="2972" w:type="dxa"/>
          </w:tcPr>
          <w:p w14:paraId="219DB59E" w14:textId="38E91825" w:rsidR="009D2175" w:rsidRDefault="009D2175" w:rsidP="009D2175">
            <w:r w:rsidRPr="00F31EA9">
              <w:t>Understanding</w:t>
            </w:r>
            <w:r w:rsidR="00F57EDC">
              <w:rPr>
                <w:lang w:val="x-none"/>
              </w:rPr>
              <w:t>（</w:t>
            </w:r>
            <w:r w:rsidRPr="00F31EA9">
              <w:rPr>
                <w:rFonts w:hint="eastAsia"/>
              </w:rPr>
              <w:t>了解</w:t>
            </w:r>
            <w:r w:rsidR="00F57EDC">
              <w:rPr>
                <w:lang w:val="x-none"/>
              </w:rPr>
              <w:t>）</w:t>
            </w:r>
          </w:p>
        </w:tc>
        <w:tc>
          <w:tcPr>
            <w:tcW w:w="5566" w:type="dxa"/>
          </w:tcPr>
          <w:p w14:paraId="3A4D2087" w14:textId="5AA83782" w:rsidR="009D2175" w:rsidRDefault="009D2175" w:rsidP="009D2175">
            <w:r w:rsidRPr="00F31EA9">
              <w:t xml:space="preserve">– </w:t>
            </w:r>
            <w:r>
              <w:rPr>
                <w:rFonts w:hint="eastAsia"/>
              </w:rPr>
              <w:t>接收</w:t>
            </w:r>
            <w:r w:rsidR="006A11E8">
              <w:rPr>
                <w:rFonts w:hint="eastAsia"/>
              </w:rPr>
              <w:t>訊息</w:t>
            </w:r>
            <w:r>
              <w:rPr>
                <w:rFonts w:hint="eastAsia"/>
              </w:rPr>
              <w:t>時，</w:t>
            </w:r>
            <w:r w:rsidRPr="00883C1D">
              <w:rPr>
                <w:rFonts w:hint="eastAsia"/>
              </w:rPr>
              <w:t>要</w:t>
            </w:r>
            <w:r>
              <w:rPr>
                <w:rFonts w:hint="eastAsia"/>
              </w:rPr>
              <w:t>思考訊息</w:t>
            </w:r>
            <w:r w:rsidRPr="00883C1D">
              <w:rPr>
                <w:rFonts w:hint="eastAsia"/>
              </w:rPr>
              <w:t>的</w:t>
            </w:r>
            <w:r>
              <w:rPr>
                <w:rFonts w:hint="eastAsia"/>
              </w:rPr>
              <w:t>背景及含意</w:t>
            </w:r>
            <w:r w:rsidRPr="00883C1D">
              <w:rPr>
                <w:rFonts w:hint="eastAsia"/>
              </w:rPr>
              <w:t>，例如</w:t>
            </w:r>
            <w:r>
              <w:rPr>
                <w:rFonts w:hint="eastAsia"/>
              </w:rPr>
              <w:t>從</w:t>
            </w:r>
            <w:r w:rsidRPr="00883C1D">
              <w:rPr>
                <w:rFonts w:hint="eastAsia"/>
              </w:rPr>
              <w:t>甚</w:t>
            </w:r>
            <w:r>
              <w:rPr>
                <w:rFonts w:hint="eastAsia"/>
              </w:rPr>
              <w:t>麼人物、地方及何時收到這個</w:t>
            </w:r>
            <w:r w:rsidR="006A11E8">
              <w:rPr>
                <w:rFonts w:hint="eastAsia"/>
              </w:rPr>
              <w:t>訊息</w:t>
            </w:r>
            <w:r w:rsidRPr="005B17C0">
              <w:rPr>
                <w:rFonts w:hint="eastAsia"/>
              </w:rPr>
              <w:t>？</w:t>
            </w:r>
          </w:p>
        </w:tc>
      </w:tr>
      <w:tr w:rsidR="009D2175" w14:paraId="769EF214" w14:textId="77777777" w:rsidTr="009D2175">
        <w:tc>
          <w:tcPr>
            <w:tcW w:w="2972" w:type="dxa"/>
          </w:tcPr>
          <w:p w14:paraId="739313B7" w14:textId="063AD57E" w:rsidR="009D2175" w:rsidRDefault="009D2175" w:rsidP="009D2175">
            <w:r w:rsidRPr="00F31EA9">
              <w:t>Search</w:t>
            </w:r>
            <w:r w:rsidR="00F57EDC">
              <w:rPr>
                <w:lang w:val="x-none"/>
              </w:rPr>
              <w:t>（</w:t>
            </w:r>
            <w:r w:rsidRPr="00F31EA9">
              <w:rPr>
                <w:rFonts w:hint="eastAsia"/>
              </w:rPr>
              <w:t>搜尋</w:t>
            </w:r>
            <w:r w:rsidR="00F57EDC">
              <w:rPr>
                <w:lang w:val="x-none"/>
              </w:rPr>
              <w:t>）</w:t>
            </w:r>
          </w:p>
        </w:tc>
        <w:tc>
          <w:tcPr>
            <w:tcW w:w="5566" w:type="dxa"/>
          </w:tcPr>
          <w:p w14:paraId="6C684153" w14:textId="1A1CF308" w:rsidR="009D2175" w:rsidRPr="009D2175" w:rsidRDefault="009D2175" w:rsidP="009D2175">
            <w:pPr>
              <w:pStyle w:val="a3"/>
              <w:ind w:leftChars="0" w:left="0"/>
            </w:pPr>
            <w:r w:rsidRPr="00F31EA9">
              <w:t xml:space="preserve">– </w:t>
            </w:r>
            <w:r>
              <w:rPr>
                <w:rFonts w:hint="eastAsia"/>
              </w:rPr>
              <w:t>追溯訊息的來源，核實可信性</w:t>
            </w:r>
            <w:r w:rsidRPr="005B17C0">
              <w:rPr>
                <w:rFonts w:hint="eastAsia"/>
              </w:rPr>
              <w:t>，例如</w:t>
            </w:r>
            <w:r>
              <w:rPr>
                <w:rFonts w:hint="eastAsia"/>
              </w:rPr>
              <w:t>誰人製作這個</w:t>
            </w:r>
            <w:r w:rsidR="006A11E8">
              <w:rPr>
                <w:rFonts w:hint="eastAsia"/>
              </w:rPr>
              <w:t>訊息</w:t>
            </w:r>
            <w:r>
              <w:rPr>
                <w:rFonts w:hint="eastAsia"/>
              </w:rPr>
              <w:t>？其目的、所傳達</w:t>
            </w:r>
            <w:r w:rsidR="00E92103"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</w:rPr>
              <w:t>信念是</w:t>
            </w:r>
            <w:r w:rsidRPr="005B17C0">
              <w:rPr>
                <w:rFonts w:hint="eastAsia"/>
              </w:rPr>
              <w:t>甚</w:t>
            </w:r>
            <w:r>
              <w:rPr>
                <w:rFonts w:hint="eastAsia"/>
              </w:rPr>
              <w:t>麼？</w:t>
            </w:r>
          </w:p>
        </w:tc>
      </w:tr>
      <w:tr w:rsidR="009D2175" w14:paraId="6D7FD654" w14:textId="77777777" w:rsidTr="009D2175">
        <w:tc>
          <w:tcPr>
            <w:tcW w:w="2972" w:type="dxa"/>
          </w:tcPr>
          <w:p w14:paraId="4AB9DCE1" w14:textId="2C4B5BD4" w:rsidR="009D2175" w:rsidRDefault="009D2175" w:rsidP="009D2175">
            <w:r w:rsidRPr="00F31EA9">
              <w:t>Evaluation</w:t>
            </w:r>
            <w:r w:rsidR="00F57EDC">
              <w:rPr>
                <w:lang w:val="x-none"/>
              </w:rPr>
              <w:t>（</w:t>
            </w:r>
            <w:r>
              <w:rPr>
                <w:rFonts w:hint="eastAsia"/>
              </w:rPr>
              <w:t>評估</w:t>
            </w:r>
            <w:r w:rsidR="00F57EDC">
              <w:rPr>
                <w:lang w:val="x-none"/>
              </w:rPr>
              <w:t>）</w:t>
            </w:r>
          </w:p>
        </w:tc>
        <w:tc>
          <w:tcPr>
            <w:tcW w:w="5566" w:type="dxa"/>
          </w:tcPr>
          <w:p w14:paraId="575B8811" w14:textId="620E9221" w:rsidR="009D2175" w:rsidRPr="009D2175" w:rsidRDefault="009D2175" w:rsidP="009D2175">
            <w:pPr>
              <w:pStyle w:val="a3"/>
              <w:ind w:leftChars="0" w:left="0"/>
            </w:pPr>
            <w:r w:rsidRPr="00F31EA9">
              <w:t>–</w:t>
            </w:r>
            <w:r w:rsidRPr="00F31EA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評估使用訊息帶來的影響，例如為甚麼人們「瘋傳」這個</w:t>
            </w:r>
            <w:r w:rsidR="006A11E8">
              <w:rPr>
                <w:rFonts w:hint="eastAsia"/>
              </w:rPr>
              <w:t>訊息</w:t>
            </w:r>
            <w:r>
              <w:rPr>
                <w:rFonts w:hint="eastAsia"/>
              </w:rPr>
              <w:t>？所傳遞的價值觀及想法是</w:t>
            </w:r>
            <w:r w:rsidRPr="00DA0ED1">
              <w:rPr>
                <w:rFonts w:hint="eastAsia"/>
              </w:rPr>
              <w:t>甚</w:t>
            </w:r>
            <w:r>
              <w:rPr>
                <w:rFonts w:hint="eastAsia"/>
              </w:rPr>
              <w:t>麼？</w:t>
            </w:r>
          </w:p>
        </w:tc>
      </w:tr>
      <w:tr w:rsidR="009D2175" w14:paraId="3E05080E" w14:textId="77777777" w:rsidTr="009D2175">
        <w:tc>
          <w:tcPr>
            <w:tcW w:w="2972" w:type="dxa"/>
          </w:tcPr>
          <w:p w14:paraId="5C4E52C5" w14:textId="4555B147" w:rsidR="009D2175" w:rsidRDefault="009D2175" w:rsidP="009D2175">
            <w:r w:rsidRPr="00F31EA9">
              <w:t>Response</w:t>
            </w:r>
            <w:r w:rsidR="00F57EDC">
              <w:rPr>
                <w:lang w:val="x-none"/>
              </w:rPr>
              <w:t>（</w:t>
            </w:r>
            <w:r w:rsidRPr="005B17C0">
              <w:rPr>
                <w:rFonts w:hint="eastAsia"/>
              </w:rPr>
              <w:t>使用</w:t>
            </w:r>
            <w:r w:rsidR="00F57EDC">
              <w:rPr>
                <w:lang w:val="x-none"/>
              </w:rPr>
              <w:t>）</w:t>
            </w:r>
          </w:p>
        </w:tc>
        <w:tc>
          <w:tcPr>
            <w:tcW w:w="5566" w:type="dxa"/>
          </w:tcPr>
          <w:p w14:paraId="43CA2BF4" w14:textId="16E7CD5A" w:rsidR="009D2175" w:rsidRPr="009D2175" w:rsidRDefault="009D2175" w:rsidP="00EA20BF">
            <w:pPr>
              <w:pStyle w:val="a3"/>
              <w:tabs>
                <w:tab w:val="left" w:pos="567"/>
              </w:tabs>
              <w:ind w:leftChars="0" w:left="0"/>
              <w:jc w:val="both"/>
            </w:pPr>
            <w:r w:rsidRPr="00F31EA9">
              <w:t xml:space="preserve">– </w:t>
            </w:r>
            <w:r>
              <w:rPr>
                <w:rFonts w:hint="eastAsia"/>
              </w:rPr>
              <w:t>回應訊息時，明白自己應有的責任</w:t>
            </w:r>
            <w:r w:rsidRPr="005B17C0">
              <w:rPr>
                <w:rFonts w:hint="eastAsia"/>
              </w:rPr>
              <w:t>，例如</w:t>
            </w:r>
            <w:r>
              <w:rPr>
                <w:rFonts w:hint="eastAsia"/>
              </w:rPr>
              <w:t>該</w:t>
            </w:r>
            <w:r w:rsidR="006A11E8">
              <w:rPr>
                <w:rFonts w:hint="eastAsia"/>
              </w:rPr>
              <w:t>訊息</w:t>
            </w:r>
            <w:r>
              <w:rPr>
                <w:rFonts w:hint="eastAsia"/>
              </w:rPr>
              <w:t>會對自己、他人或社會帶來</w:t>
            </w:r>
            <w:r w:rsidRPr="006E3256">
              <w:rPr>
                <w:rFonts w:hint="eastAsia"/>
              </w:rPr>
              <w:t>甚</w:t>
            </w:r>
            <w:r>
              <w:rPr>
                <w:rFonts w:hint="eastAsia"/>
              </w:rPr>
              <w:t>麼影響？</w:t>
            </w:r>
          </w:p>
        </w:tc>
      </w:tr>
    </w:tbl>
    <w:p w14:paraId="5E1AD2C0" w14:textId="77777777" w:rsidR="00C87F0F" w:rsidRPr="00F31EA9" w:rsidRDefault="00C87F0F" w:rsidP="009D2175"/>
    <w:p w14:paraId="0FCC2B93" w14:textId="0EAD095F" w:rsidR="009A43FA" w:rsidRPr="00F31EA9" w:rsidRDefault="008108C6" w:rsidP="00A07418">
      <w:pPr>
        <w:tabs>
          <w:tab w:val="left" w:pos="4536"/>
        </w:tabs>
        <w:jc w:val="right"/>
      </w:pPr>
      <w:bookmarkStart w:id="2" w:name="_Hlk79055527"/>
      <w:bookmarkEnd w:id="1"/>
      <w:r w:rsidRPr="008108C6">
        <w:rPr>
          <w:rFonts w:hint="eastAsia"/>
        </w:rPr>
        <w:t>資料來源</w:t>
      </w:r>
      <w:r w:rsidR="00091C74" w:rsidRPr="00091C74">
        <w:rPr>
          <w:rFonts w:hint="eastAsia"/>
        </w:rPr>
        <w:t>：香港青年協會</w:t>
      </w:r>
      <w:r w:rsidR="006A11E8">
        <w:rPr>
          <w:lang w:val="x-none"/>
        </w:rPr>
        <w:t>（</w:t>
      </w:r>
      <w:r w:rsidR="00091C74" w:rsidRPr="00091C74">
        <w:t>2017</w:t>
      </w:r>
      <w:r w:rsidR="006A11E8">
        <w:rPr>
          <w:lang w:val="x-none"/>
        </w:rPr>
        <w:t>）</w:t>
      </w:r>
    </w:p>
    <w:p w14:paraId="6E724738" w14:textId="593C59C9" w:rsidR="00EA20BF" w:rsidRDefault="00EA20BF" w:rsidP="005B22CA">
      <w:pPr>
        <w:widowControl/>
        <w:jc w:val="both"/>
        <w:rPr>
          <w:rStyle w:val="a4"/>
          <w:sz w:val="20"/>
          <w:szCs w:val="20"/>
        </w:rPr>
      </w:pPr>
    </w:p>
    <w:p w14:paraId="7B4D5CB1" w14:textId="77777777" w:rsidR="00633E23" w:rsidRPr="00EA20BF" w:rsidRDefault="00633E23" w:rsidP="005B22CA">
      <w:pPr>
        <w:widowControl/>
        <w:jc w:val="both"/>
        <w:rPr>
          <w:rStyle w:val="a4"/>
          <w:sz w:val="20"/>
          <w:szCs w:val="20"/>
        </w:rPr>
      </w:pPr>
    </w:p>
    <w:p w14:paraId="3989CF51" w14:textId="1F4D397C" w:rsidR="00D07839" w:rsidRPr="009A1F3A" w:rsidRDefault="003F4E09" w:rsidP="006A7DA0">
      <w:pPr>
        <w:pStyle w:val="a3"/>
        <w:widowControl/>
        <w:numPr>
          <w:ilvl w:val="0"/>
          <w:numId w:val="40"/>
        </w:numPr>
        <w:ind w:leftChars="0"/>
        <w:jc w:val="both"/>
        <w:rPr>
          <w:b/>
          <w:bCs/>
        </w:rPr>
      </w:pPr>
      <w:r w:rsidRPr="009A1F3A">
        <w:rPr>
          <w:rFonts w:hint="eastAsia"/>
          <w:b/>
        </w:rPr>
        <w:t>辨別</w:t>
      </w:r>
      <w:r w:rsidR="00643F22" w:rsidRPr="009A1F3A">
        <w:rPr>
          <w:rFonts w:hint="eastAsia"/>
          <w:b/>
        </w:rPr>
        <w:t>社交平台</w:t>
      </w:r>
      <w:r w:rsidR="00866511">
        <w:rPr>
          <w:rFonts w:hint="eastAsia"/>
          <w:b/>
          <w:lang w:eastAsia="zh-HK"/>
        </w:rPr>
        <w:t>資</w:t>
      </w:r>
      <w:r w:rsidRPr="009A1F3A">
        <w:rPr>
          <w:rFonts w:hint="eastAsia"/>
          <w:b/>
        </w:rPr>
        <w:t>訊</w:t>
      </w:r>
      <w:r w:rsidR="00921B73" w:rsidRPr="009A1F3A">
        <w:rPr>
          <w:rFonts w:hint="eastAsia"/>
          <w:b/>
        </w:rPr>
        <w:t>的</w:t>
      </w:r>
      <w:r w:rsidRPr="009A1F3A">
        <w:rPr>
          <w:rFonts w:hint="eastAsia"/>
          <w:b/>
        </w:rPr>
        <w:t>真偽</w:t>
      </w:r>
      <w:r w:rsidRPr="009A1F3A">
        <w:rPr>
          <w:rFonts w:hint="eastAsia"/>
          <w:b/>
        </w:rPr>
        <w:t xml:space="preserve"> </w:t>
      </w:r>
    </w:p>
    <w:p w14:paraId="519351CC" w14:textId="70A317D2" w:rsidR="00817E49" w:rsidRPr="00AF712D" w:rsidRDefault="00817E49" w:rsidP="00EF39B7">
      <w:pPr>
        <w:widowControl/>
        <w:jc w:val="both"/>
        <w:rPr>
          <w:bCs/>
        </w:rPr>
      </w:pPr>
      <w:r w:rsidRPr="00AF712D">
        <w:rPr>
          <w:rFonts w:hint="eastAsia"/>
          <w:bCs/>
        </w:rPr>
        <w:t>如何</w:t>
      </w:r>
      <w:r w:rsidR="002F02D5" w:rsidRPr="002F02D5">
        <w:rPr>
          <w:rFonts w:hint="eastAsia"/>
          <w:bCs/>
        </w:rPr>
        <w:t>辨別網上</w:t>
      </w:r>
      <w:r w:rsidR="00866511">
        <w:rPr>
          <w:rFonts w:hint="eastAsia"/>
          <w:bCs/>
          <w:lang w:eastAsia="zh-HK"/>
        </w:rPr>
        <w:t>資</w:t>
      </w:r>
      <w:r w:rsidR="002F02D5" w:rsidRPr="002F02D5">
        <w:rPr>
          <w:rFonts w:hint="eastAsia"/>
          <w:bCs/>
        </w:rPr>
        <w:t>訊的真偽</w:t>
      </w:r>
      <w:r w:rsidR="000A2F02" w:rsidRPr="00AF712D">
        <w:rPr>
          <w:rFonts w:hint="eastAsia"/>
          <w:bCs/>
        </w:rPr>
        <w:t>？</w:t>
      </w:r>
    </w:p>
    <w:p w14:paraId="1BB5CFF6" w14:textId="5E9745BA" w:rsidR="00817E49" w:rsidRPr="00F31EA9" w:rsidRDefault="00817E49" w:rsidP="00EF39B7">
      <w:pPr>
        <w:jc w:val="both"/>
        <w:rPr>
          <w:bCs/>
        </w:rPr>
      </w:pPr>
      <w:r w:rsidRPr="00F31EA9">
        <w:rPr>
          <w:rFonts w:hint="eastAsia"/>
          <w:bCs/>
        </w:rPr>
        <w:t>大體而言，</w:t>
      </w:r>
      <w:r w:rsidR="006A11E8" w:rsidRPr="00F31EA9">
        <w:rPr>
          <w:rFonts w:hint="eastAsia"/>
          <w:bCs/>
        </w:rPr>
        <w:t>在各平台搜查一下</w:t>
      </w:r>
      <w:r w:rsidRPr="00F31EA9">
        <w:rPr>
          <w:rFonts w:hint="eastAsia"/>
          <w:bCs/>
        </w:rPr>
        <w:t>內文、人名、關鍵字，包括</w:t>
      </w:r>
      <w:r w:rsidRPr="00F31EA9">
        <w:rPr>
          <w:rFonts w:hint="eastAsia"/>
          <w:bCs/>
        </w:rPr>
        <w:t>Google</w:t>
      </w:r>
      <w:r w:rsidRPr="00F31EA9">
        <w:rPr>
          <w:rFonts w:hint="eastAsia"/>
          <w:bCs/>
        </w:rPr>
        <w:t>、</w:t>
      </w:r>
      <w:r w:rsidRPr="00F31EA9">
        <w:rPr>
          <w:rFonts w:hint="eastAsia"/>
          <w:bCs/>
        </w:rPr>
        <w:t>Facebook</w:t>
      </w:r>
      <w:r w:rsidRPr="00F31EA9">
        <w:rPr>
          <w:rFonts w:hint="eastAsia"/>
          <w:bCs/>
        </w:rPr>
        <w:t>及百度等，</w:t>
      </w:r>
      <w:r w:rsidRPr="00F31EA9">
        <w:rPr>
          <w:bCs/>
          <w:lang w:val="x-none"/>
        </w:rPr>
        <w:t>在</w:t>
      </w:r>
      <w:r w:rsidRPr="00F31EA9">
        <w:rPr>
          <w:rFonts w:hint="eastAsia"/>
          <w:bCs/>
        </w:rPr>
        <w:t>關鍵字前後加上「</w:t>
      </w:r>
      <w:r w:rsidR="00643F22" w:rsidRPr="00F31EA9">
        <w:rPr>
          <w:bCs/>
        </w:rPr>
        <w:t>“  ”</w:t>
      </w:r>
      <w:r w:rsidRPr="0056325B">
        <w:rPr>
          <w:rFonts w:hint="eastAsia"/>
          <w:bCs/>
        </w:rPr>
        <w:t>」</w:t>
      </w:r>
      <w:r w:rsidRPr="00F31EA9">
        <w:rPr>
          <w:rFonts w:hint="eastAsia"/>
          <w:bCs/>
        </w:rPr>
        <w:t>，並善用</w:t>
      </w:r>
      <w:r w:rsidR="00E47C46" w:rsidRPr="00F31EA9">
        <w:rPr>
          <w:rFonts w:hint="eastAsia"/>
          <w:bCs/>
        </w:rPr>
        <w:t>「</w:t>
      </w:r>
      <w:r w:rsidR="0055539B" w:rsidRPr="00F31EA9">
        <w:rPr>
          <w:rFonts w:hint="eastAsia"/>
          <w:bCs/>
        </w:rPr>
        <w:t>反向</w:t>
      </w:r>
      <w:r w:rsidRPr="00F31EA9">
        <w:rPr>
          <w:rFonts w:hint="eastAsia"/>
          <w:bCs/>
        </w:rPr>
        <w:t>圖片</w:t>
      </w:r>
      <w:r w:rsidR="00E47C46" w:rsidRPr="00F31EA9">
        <w:rPr>
          <w:rFonts w:hint="eastAsia"/>
          <w:bCs/>
        </w:rPr>
        <w:t>」</w:t>
      </w:r>
      <w:r w:rsidR="006A11E8">
        <w:rPr>
          <w:rFonts w:hint="eastAsia"/>
          <w:bCs/>
        </w:rPr>
        <w:t>搜尋</w:t>
      </w:r>
      <w:r w:rsidRPr="00F31EA9">
        <w:rPr>
          <w:rFonts w:hint="eastAsia"/>
          <w:bCs/>
        </w:rPr>
        <w:t>、限制</w:t>
      </w:r>
      <w:r w:rsidR="006A11E8">
        <w:rPr>
          <w:rFonts w:hint="eastAsia"/>
          <w:bCs/>
        </w:rPr>
        <w:t>搜尋</w:t>
      </w:r>
      <w:r w:rsidRPr="00F31EA9">
        <w:rPr>
          <w:rFonts w:hint="eastAsia"/>
          <w:bCs/>
        </w:rPr>
        <w:t>日期等功能，都會有助找到線索。重點「貼士」列示</w:t>
      </w:r>
      <w:r w:rsidR="00513C2D">
        <w:rPr>
          <w:rFonts w:hint="eastAsia"/>
          <w:bCs/>
          <w:lang w:eastAsia="zh-HK"/>
        </w:rPr>
        <w:t>如</w:t>
      </w:r>
      <w:r w:rsidRPr="00F31EA9">
        <w:rPr>
          <w:rFonts w:hint="eastAsia"/>
          <w:bCs/>
        </w:rPr>
        <w:t>下：</w:t>
      </w:r>
    </w:p>
    <w:p w14:paraId="24B8B8A9" w14:textId="4F8F2CCE" w:rsidR="00230402" w:rsidRDefault="00230402" w:rsidP="00230402">
      <w:pPr>
        <w:pStyle w:val="a3"/>
        <w:widowControl/>
        <w:ind w:leftChars="0" w:left="284"/>
        <w:jc w:val="both"/>
        <w:rPr>
          <w:bCs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7167"/>
      </w:tblGrid>
      <w:tr w:rsidR="008D23CF" w:rsidRPr="00F31EA9" w14:paraId="7620A044" w14:textId="481983DF" w:rsidTr="009D2175">
        <w:tc>
          <w:tcPr>
            <w:tcW w:w="7167" w:type="dxa"/>
          </w:tcPr>
          <w:p w14:paraId="5C28E938" w14:textId="24B08423" w:rsidR="008D23CF" w:rsidRPr="008D23CF" w:rsidRDefault="008D23CF" w:rsidP="008D23CF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bCs/>
              </w:rPr>
            </w:pPr>
            <w:r w:rsidRPr="008D23CF">
              <w:rPr>
                <w:rFonts w:hint="eastAsia"/>
                <w:bCs/>
              </w:rPr>
              <w:t>查看</w:t>
            </w:r>
            <w:r w:rsidRPr="008D23CF">
              <w:rPr>
                <w:rFonts w:hint="eastAsia"/>
                <w:bCs/>
              </w:rPr>
              <w:t>U</w:t>
            </w:r>
            <w:r w:rsidRPr="008D23CF">
              <w:rPr>
                <w:bCs/>
              </w:rPr>
              <w:t>RL</w:t>
            </w:r>
            <w:r w:rsidRPr="008D23CF">
              <w:rPr>
                <w:rFonts w:hint="eastAsia"/>
                <w:bCs/>
              </w:rPr>
              <w:t>；</w:t>
            </w:r>
          </w:p>
          <w:p w14:paraId="2887DF83" w14:textId="3F94297D" w:rsidR="008D23CF" w:rsidRPr="008D23CF" w:rsidRDefault="008D23CF" w:rsidP="008D23CF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bCs/>
              </w:rPr>
            </w:pPr>
            <w:r w:rsidRPr="008D23CF">
              <w:rPr>
                <w:rFonts w:hint="eastAsia"/>
                <w:bCs/>
                <w:lang w:val="en-HK"/>
              </w:rPr>
              <w:t>檢</w:t>
            </w:r>
            <w:r w:rsidRPr="008D23CF">
              <w:rPr>
                <w:bCs/>
                <w:lang w:val="en-HK"/>
              </w:rPr>
              <w:t>查</w:t>
            </w:r>
            <w:r w:rsidRPr="008D23CF">
              <w:rPr>
                <w:rFonts w:hint="eastAsia"/>
                <w:bCs/>
              </w:rPr>
              <w:t>發出的日期；</w:t>
            </w:r>
          </w:p>
          <w:p w14:paraId="7F967A14" w14:textId="2760D5DA" w:rsidR="008D23CF" w:rsidRPr="008D23CF" w:rsidRDefault="008D23CF" w:rsidP="008D23CF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bCs/>
              </w:rPr>
            </w:pPr>
            <w:r w:rsidRPr="008D23CF">
              <w:rPr>
                <w:rFonts w:hint="eastAsia"/>
                <w:bCs/>
              </w:rPr>
              <w:t>了解資訊來源；</w:t>
            </w:r>
          </w:p>
          <w:p w14:paraId="4AD65B22" w14:textId="0BA9B7F9" w:rsidR="008D23CF" w:rsidRDefault="00EE308E" w:rsidP="00EE308E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bCs/>
              </w:rPr>
            </w:pPr>
            <w:r w:rsidRPr="00EE308E">
              <w:rPr>
                <w:rFonts w:hint="eastAsia"/>
                <w:bCs/>
              </w:rPr>
              <w:t>與其他資訊來源的相同資訊內容作比較；</w:t>
            </w:r>
          </w:p>
          <w:p w14:paraId="1C730996" w14:textId="62152DE1" w:rsidR="008D23CF" w:rsidRDefault="008D23CF" w:rsidP="00FA688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bCs/>
              </w:rPr>
            </w:pPr>
            <w:r w:rsidRPr="00FA688D">
              <w:rPr>
                <w:rFonts w:hint="eastAsia"/>
                <w:bCs/>
              </w:rPr>
              <w:t>查看標題與內容是否一致；</w:t>
            </w:r>
          </w:p>
          <w:p w14:paraId="044377FE" w14:textId="4F6FAE63" w:rsidR="008D23CF" w:rsidRDefault="008D23CF" w:rsidP="00FA688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bCs/>
              </w:rPr>
            </w:pPr>
            <w:r w:rsidRPr="00FA688D">
              <w:rPr>
                <w:rFonts w:hint="eastAsia"/>
                <w:bCs/>
              </w:rPr>
              <w:t>了解</w:t>
            </w:r>
            <w:r w:rsidR="00B21E57" w:rsidRPr="008D23CF">
              <w:rPr>
                <w:rFonts w:hint="eastAsia"/>
                <w:bCs/>
              </w:rPr>
              <w:t>資訊</w:t>
            </w:r>
            <w:r w:rsidRPr="00FA688D">
              <w:rPr>
                <w:rFonts w:hint="eastAsia"/>
                <w:bCs/>
              </w:rPr>
              <w:t>所持的理據是否充足、合情合理</w:t>
            </w:r>
            <w:r w:rsidR="00FA688D" w:rsidRPr="00FA688D">
              <w:rPr>
                <w:rFonts w:hint="eastAsia"/>
                <w:bCs/>
              </w:rPr>
              <w:t>；</w:t>
            </w:r>
          </w:p>
          <w:p w14:paraId="2B5EFD1A" w14:textId="0A81F8C4" w:rsidR="008D23CF" w:rsidRPr="00FA688D" w:rsidRDefault="008D23CF" w:rsidP="00FA688D">
            <w:pPr>
              <w:pStyle w:val="a3"/>
              <w:widowControl/>
              <w:numPr>
                <w:ilvl w:val="0"/>
                <w:numId w:val="38"/>
              </w:numPr>
              <w:ind w:leftChars="0"/>
              <w:jc w:val="both"/>
              <w:rPr>
                <w:bCs/>
              </w:rPr>
            </w:pPr>
            <w:r w:rsidRPr="00FA688D">
              <w:rPr>
                <w:rFonts w:hint="eastAsia"/>
                <w:bCs/>
              </w:rPr>
              <w:t>反省是否因個人喜好而認同</w:t>
            </w:r>
            <w:r w:rsidR="00B21E57" w:rsidRPr="008D23CF">
              <w:rPr>
                <w:rFonts w:hint="eastAsia"/>
                <w:bCs/>
              </w:rPr>
              <w:t>資訊</w:t>
            </w:r>
            <w:r w:rsidR="00B21E57">
              <w:rPr>
                <w:bCs/>
                <w:lang w:val="x-none"/>
              </w:rPr>
              <w:t>內</w:t>
            </w:r>
            <w:r w:rsidR="00B21E57">
              <w:rPr>
                <w:rFonts w:hint="eastAsia"/>
                <w:bCs/>
                <w:lang w:val="x-none"/>
              </w:rPr>
              <w:t>容</w:t>
            </w:r>
            <w:r w:rsidRPr="00FA688D">
              <w:rPr>
                <w:rFonts w:hint="eastAsia"/>
                <w:bCs/>
              </w:rPr>
              <w:t>。</w:t>
            </w:r>
          </w:p>
        </w:tc>
      </w:tr>
    </w:tbl>
    <w:p w14:paraId="5CB13807" w14:textId="2C11F443" w:rsidR="00230402" w:rsidRDefault="00230402" w:rsidP="00230402">
      <w:pPr>
        <w:pStyle w:val="a3"/>
        <w:widowControl/>
        <w:ind w:leftChars="0" w:left="284"/>
        <w:jc w:val="both"/>
        <w:rPr>
          <w:bCs/>
        </w:rPr>
      </w:pPr>
    </w:p>
    <w:p w14:paraId="47D47DEA" w14:textId="461E4C63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13654836" w14:textId="483D638F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7621435B" w14:textId="12F21CAB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6D428E48" w14:textId="596E2939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7230426D" w14:textId="60B6D8CC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61A804D7" w14:textId="77B11584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5F935D77" w14:textId="4C870C4B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73EF6F90" w14:textId="4CB591C5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6CA619D1" w14:textId="77777777" w:rsidR="00633E23" w:rsidRDefault="00633E23" w:rsidP="00230402">
      <w:pPr>
        <w:pStyle w:val="a3"/>
        <w:widowControl/>
        <w:ind w:leftChars="0" w:left="284"/>
        <w:jc w:val="both"/>
        <w:rPr>
          <w:bCs/>
        </w:rPr>
      </w:pPr>
    </w:p>
    <w:p w14:paraId="5F17ACBE" w14:textId="0C08C4DD" w:rsidR="00AF28CC" w:rsidRPr="00AF28CC" w:rsidRDefault="00AF28CC" w:rsidP="006A7DA0">
      <w:pPr>
        <w:pStyle w:val="a3"/>
        <w:widowControl/>
        <w:numPr>
          <w:ilvl w:val="0"/>
          <w:numId w:val="40"/>
        </w:numPr>
        <w:ind w:leftChars="0"/>
        <w:jc w:val="both"/>
        <w:rPr>
          <w:b/>
          <w:bCs/>
        </w:rPr>
      </w:pPr>
      <w:r w:rsidRPr="00AF28CC">
        <w:rPr>
          <w:rFonts w:hint="eastAsia"/>
          <w:b/>
          <w:bCs/>
        </w:rPr>
        <w:lastRenderedPageBreak/>
        <w:t>事實查核</w:t>
      </w:r>
    </w:p>
    <w:p w14:paraId="24B716D1" w14:textId="090380BC" w:rsidR="00311D5C" w:rsidRDefault="0093091B" w:rsidP="0093091B">
      <w:pPr>
        <w:rPr>
          <w:bCs/>
        </w:rPr>
      </w:pPr>
      <w:r w:rsidRPr="0093091B">
        <w:rPr>
          <w:rFonts w:hint="eastAsia"/>
          <w:bCs/>
        </w:rPr>
        <w:t>為了</w:t>
      </w:r>
      <w:r w:rsidR="0001074D">
        <w:rPr>
          <w:rFonts w:hint="eastAsia"/>
          <w:bCs/>
          <w:lang w:eastAsia="zh-HK"/>
        </w:rPr>
        <w:t>辨</w:t>
      </w:r>
      <w:r w:rsidRPr="0093091B">
        <w:rPr>
          <w:rFonts w:hint="eastAsia"/>
          <w:bCs/>
        </w:rPr>
        <w:t>別假新聞，</w:t>
      </w:r>
      <w:r w:rsidR="00EE3E70">
        <w:rPr>
          <w:rFonts w:hint="eastAsia"/>
          <w:bCs/>
          <w:lang w:eastAsia="zh-HK"/>
        </w:rPr>
        <w:t>學生</w:t>
      </w:r>
      <w:r w:rsidRPr="0093091B">
        <w:rPr>
          <w:rFonts w:hint="eastAsia"/>
          <w:bCs/>
        </w:rPr>
        <w:t>須學會做「事實查核」</w:t>
      </w:r>
      <w:r w:rsidRPr="0093091B">
        <w:rPr>
          <w:rFonts w:hint="eastAsia"/>
          <w:bCs/>
        </w:rPr>
        <w:t>(</w:t>
      </w:r>
      <w:r w:rsidR="00F161D6">
        <w:rPr>
          <w:rFonts w:hint="eastAsia"/>
          <w:bCs/>
        </w:rPr>
        <w:t>F</w:t>
      </w:r>
      <w:r w:rsidRPr="0093091B">
        <w:rPr>
          <w:rFonts w:hint="eastAsia"/>
          <w:bCs/>
        </w:rPr>
        <w:t xml:space="preserve">act </w:t>
      </w:r>
      <w:r w:rsidR="00F161D6">
        <w:rPr>
          <w:rFonts w:hint="eastAsia"/>
          <w:bCs/>
        </w:rPr>
        <w:t>C</w:t>
      </w:r>
      <w:r w:rsidRPr="0093091B">
        <w:rPr>
          <w:rFonts w:hint="eastAsia"/>
          <w:bCs/>
        </w:rPr>
        <w:t>heck)</w:t>
      </w:r>
      <w:r w:rsidRPr="0093091B">
        <w:rPr>
          <w:rFonts w:hint="eastAsia"/>
          <w:bCs/>
        </w:rPr>
        <w:t>，瀏覽事實查核機構，選擇值得信賴、有公信力的媒體。</w:t>
      </w:r>
      <w:r w:rsidR="00EE3E70">
        <w:rPr>
          <w:rFonts w:hint="eastAsia"/>
          <w:bCs/>
          <w:lang w:eastAsia="zh-HK"/>
        </w:rPr>
        <w:t>學生</w:t>
      </w:r>
      <w:r w:rsidRPr="0093091B">
        <w:rPr>
          <w:rFonts w:hint="eastAsia"/>
          <w:bCs/>
        </w:rPr>
        <w:t>亦須學會</w:t>
      </w:r>
      <w:r w:rsidR="004746DC">
        <w:rPr>
          <w:bCs/>
          <w:lang w:val="x-none"/>
        </w:rPr>
        <w:t>查看更多</w:t>
      </w:r>
      <w:r w:rsidR="00601F67">
        <w:rPr>
          <w:rFonts w:hint="eastAsia"/>
          <w:bCs/>
          <w:lang w:val="x-none" w:eastAsia="zh-HK"/>
        </w:rPr>
        <w:t>樣</w:t>
      </w:r>
      <w:r w:rsidR="004746DC">
        <w:rPr>
          <w:bCs/>
          <w:lang w:val="x-none"/>
        </w:rPr>
        <w:t>化的資</w:t>
      </w:r>
      <w:r w:rsidR="004746DC">
        <w:rPr>
          <w:rFonts w:hint="eastAsia"/>
          <w:bCs/>
          <w:lang w:val="x-none"/>
        </w:rPr>
        <w:t>訊</w:t>
      </w:r>
      <w:r w:rsidRPr="0093091B">
        <w:rPr>
          <w:rFonts w:hint="eastAsia"/>
          <w:bCs/>
        </w:rPr>
        <w:t>來源，從不同來源了解</w:t>
      </w:r>
      <w:r w:rsidR="004746DC">
        <w:rPr>
          <w:bCs/>
          <w:lang w:val="x-none"/>
        </w:rPr>
        <w:t>資</w:t>
      </w:r>
      <w:r w:rsidR="004746DC">
        <w:rPr>
          <w:rFonts w:hint="eastAsia"/>
          <w:bCs/>
          <w:lang w:val="x-none"/>
        </w:rPr>
        <w:t>訊</w:t>
      </w:r>
      <w:r w:rsidRPr="0093091B">
        <w:rPr>
          <w:rFonts w:hint="eastAsia"/>
          <w:bCs/>
        </w:rPr>
        <w:t>並作比較</w:t>
      </w:r>
      <w:r w:rsidR="00311D5C" w:rsidRPr="00311D5C">
        <w:rPr>
          <w:rFonts w:hint="eastAsia"/>
          <w:bCs/>
        </w:rPr>
        <w:t>。特別是對</w:t>
      </w:r>
      <w:r w:rsidR="007C3F43">
        <w:rPr>
          <w:bCs/>
          <w:lang w:val="x-none"/>
        </w:rPr>
        <w:t>於</w:t>
      </w:r>
      <w:r w:rsidR="00311D5C" w:rsidRPr="00311D5C">
        <w:rPr>
          <w:rFonts w:hint="eastAsia"/>
          <w:bCs/>
        </w:rPr>
        <w:t>重大</w:t>
      </w:r>
      <w:r w:rsidR="00311D5C">
        <w:rPr>
          <w:rFonts w:hint="eastAsia"/>
          <w:bCs/>
        </w:rPr>
        <w:t>新</w:t>
      </w:r>
      <w:r w:rsidR="00311D5C" w:rsidRPr="00311D5C">
        <w:rPr>
          <w:rFonts w:hint="eastAsia"/>
          <w:bCs/>
        </w:rPr>
        <w:t>聞，</w:t>
      </w:r>
      <w:r w:rsidR="00D0649D">
        <w:rPr>
          <w:rFonts w:hint="eastAsia"/>
          <w:bCs/>
          <w:lang w:eastAsia="zh-HK"/>
        </w:rPr>
        <w:t>要</w:t>
      </w:r>
      <w:r w:rsidR="00311D5C" w:rsidRPr="00311D5C">
        <w:rPr>
          <w:rFonts w:hint="eastAsia"/>
          <w:bCs/>
        </w:rPr>
        <w:t>如記者一樣，採用「兩個消息來源」的原則，互相印證以確定其真偽，減低被誤導的可能。</w:t>
      </w:r>
    </w:p>
    <w:p w14:paraId="0635BFDE" w14:textId="77777777" w:rsidR="00311D5C" w:rsidRDefault="00311D5C" w:rsidP="0093091B">
      <w:pPr>
        <w:rPr>
          <w:bCs/>
        </w:rPr>
      </w:pPr>
    </w:p>
    <w:p w14:paraId="045BE5D4" w14:textId="4703DB77" w:rsidR="0093091B" w:rsidRPr="0093091B" w:rsidRDefault="000A2B61" w:rsidP="0093091B">
      <w:pPr>
        <w:rPr>
          <w:bCs/>
        </w:rPr>
      </w:pPr>
      <w:r w:rsidRPr="000A2B61">
        <w:rPr>
          <w:rFonts w:hint="eastAsia"/>
          <w:bCs/>
        </w:rPr>
        <w:t>接收不同立場的</w:t>
      </w:r>
      <w:r>
        <w:rPr>
          <w:rFonts w:hint="eastAsia"/>
          <w:bCs/>
        </w:rPr>
        <w:t>消息和意見，</w:t>
      </w:r>
      <w:r w:rsidRPr="000A2B61">
        <w:rPr>
          <w:rFonts w:hint="eastAsia"/>
          <w:bCs/>
        </w:rPr>
        <w:t>查證資料的真假和質素，可</w:t>
      </w:r>
      <w:r w:rsidR="0093091B" w:rsidRPr="0093091B">
        <w:rPr>
          <w:rFonts w:hint="eastAsia"/>
          <w:bCs/>
        </w:rPr>
        <w:t>避免</w:t>
      </w:r>
      <w:r w:rsidRPr="000A2B61">
        <w:rPr>
          <w:rFonts w:hint="eastAsia"/>
          <w:bCs/>
        </w:rPr>
        <w:t>出現</w:t>
      </w:r>
      <w:r w:rsidR="0093091B" w:rsidRPr="0093091B">
        <w:rPr>
          <w:rFonts w:hint="eastAsia"/>
          <w:bCs/>
        </w:rPr>
        <w:t>「回音壁效應」</w:t>
      </w:r>
      <w:r w:rsidR="007C3F43">
        <w:rPr>
          <w:bCs/>
          <w:lang w:val="x-none"/>
        </w:rPr>
        <w:t>（</w:t>
      </w:r>
      <w:r w:rsidR="00DB3981" w:rsidRPr="00DB3981">
        <w:rPr>
          <w:rFonts w:hint="eastAsia"/>
          <w:bCs/>
        </w:rPr>
        <w:t>即個人所</w:t>
      </w:r>
      <w:r w:rsidR="000F7596">
        <w:rPr>
          <w:bCs/>
          <w:lang w:val="x-none"/>
        </w:rPr>
        <w:t>接收到的</w:t>
      </w:r>
      <w:r w:rsidR="00DB3981" w:rsidRPr="00DB3981">
        <w:rPr>
          <w:rFonts w:hint="eastAsia"/>
          <w:bCs/>
        </w:rPr>
        <w:t>資訊高度雷同</w:t>
      </w:r>
      <w:r w:rsidR="007C3F43">
        <w:rPr>
          <w:bCs/>
          <w:lang w:val="x-none"/>
        </w:rPr>
        <w:t>）</w:t>
      </w:r>
      <w:r w:rsidR="00DB3981" w:rsidRPr="00DB3981">
        <w:rPr>
          <w:rFonts w:hint="eastAsia"/>
          <w:bCs/>
        </w:rPr>
        <w:t>，</w:t>
      </w:r>
      <w:r w:rsidRPr="000A2B61">
        <w:rPr>
          <w:rFonts w:hint="eastAsia"/>
          <w:bCs/>
        </w:rPr>
        <w:t>才能更全面和準確了解</w:t>
      </w:r>
      <w:r w:rsidR="00BC23B5" w:rsidRPr="000A2B61">
        <w:rPr>
          <w:rFonts w:hint="eastAsia"/>
          <w:bCs/>
        </w:rPr>
        <w:t>事物</w:t>
      </w:r>
      <w:r w:rsidR="0093091B" w:rsidRPr="0093091B">
        <w:rPr>
          <w:rFonts w:hint="eastAsia"/>
          <w:bCs/>
        </w:rPr>
        <w:t>。在現今資訊年代，</w:t>
      </w:r>
      <w:r w:rsidR="005164A4">
        <w:rPr>
          <w:rFonts w:hint="eastAsia"/>
          <w:bCs/>
          <w:lang w:eastAsia="zh-HK"/>
        </w:rPr>
        <w:t>我們</w:t>
      </w:r>
      <w:r w:rsidR="0093091B" w:rsidRPr="0093091B">
        <w:rPr>
          <w:rFonts w:hint="eastAsia"/>
          <w:bCs/>
        </w:rPr>
        <w:t>要</w:t>
      </w:r>
      <w:r w:rsidR="000F7596">
        <w:rPr>
          <w:bCs/>
          <w:lang w:val="x-none"/>
        </w:rPr>
        <w:t>常</w:t>
      </w:r>
      <w:r w:rsidR="0093091B" w:rsidRPr="0093091B">
        <w:rPr>
          <w:rFonts w:hint="eastAsia"/>
          <w:bCs/>
        </w:rPr>
        <w:t>常警惕與反思，保持客觀和</w:t>
      </w:r>
      <w:r w:rsidR="00281668">
        <w:rPr>
          <w:rFonts w:hint="eastAsia"/>
          <w:bCs/>
          <w:lang w:eastAsia="zh-HK"/>
        </w:rPr>
        <w:t>慎思明辨</w:t>
      </w:r>
      <w:r w:rsidR="0093091B" w:rsidRPr="0093091B">
        <w:rPr>
          <w:rFonts w:hint="eastAsia"/>
          <w:bCs/>
        </w:rPr>
        <w:t>。</w:t>
      </w:r>
    </w:p>
    <w:p w14:paraId="2AA7C226" w14:textId="047DFFDB" w:rsidR="00E838B9" w:rsidRPr="00E838B9" w:rsidRDefault="00E838B9" w:rsidP="00B1518C">
      <w:pPr>
        <w:widowControl/>
        <w:jc w:val="both"/>
        <w:rPr>
          <w:bCs/>
        </w:rPr>
      </w:pPr>
    </w:p>
    <w:p w14:paraId="33AE534B" w14:textId="7FA8EE1D" w:rsidR="00817E49" w:rsidRPr="00F31EA9" w:rsidRDefault="00817E49" w:rsidP="00220C4F">
      <w:pPr>
        <w:widowControl/>
        <w:jc w:val="both"/>
        <w:rPr>
          <w:bCs/>
        </w:rPr>
      </w:pPr>
      <w:r w:rsidRPr="00F31EA9">
        <w:rPr>
          <w:rFonts w:hint="eastAsia"/>
          <w:bCs/>
        </w:rPr>
        <w:t>以下搜尋器可幫助你查核網上資訊</w:t>
      </w:r>
      <w:r w:rsidR="005F0A37" w:rsidRPr="005F0A37">
        <w:rPr>
          <w:rFonts w:hint="eastAsia"/>
          <w:bCs/>
        </w:rPr>
        <w:t>的</w:t>
      </w:r>
      <w:r w:rsidRPr="00F31EA9">
        <w:rPr>
          <w:rFonts w:hint="eastAsia"/>
          <w:bCs/>
        </w:rPr>
        <w:t>真假</w:t>
      </w:r>
      <w:r w:rsidR="00220C4F" w:rsidRPr="00220C4F">
        <w:rPr>
          <w:rFonts w:hint="eastAsia"/>
          <w:bCs/>
        </w:rPr>
        <w:t>：</w:t>
      </w:r>
    </w:p>
    <w:p w14:paraId="4E266D27" w14:textId="4F9FA476" w:rsidR="006B2055" w:rsidRDefault="00817E49" w:rsidP="00817E49">
      <w:pPr>
        <w:widowControl/>
        <w:tabs>
          <w:tab w:val="left" w:pos="1560"/>
          <w:tab w:val="left" w:pos="1985"/>
        </w:tabs>
        <w:jc w:val="both"/>
        <w:rPr>
          <w:iCs/>
          <w:lang w:val="de-DE"/>
        </w:rPr>
      </w:pPr>
      <w:bookmarkStart w:id="3" w:name="_Hlk90909959"/>
      <w:r w:rsidRPr="00AB47D4">
        <w:rPr>
          <w:iCs/>
          <w:lang w:val="de-DE"/>
        </w:rPr>
        <w:t>HKBU:</w:t>
      </w:r>
      <w:r w:rsidR="00FA15DE" w:rsidRPr="00AB47D4">
        <w:rPr>
          <w:iCs/>
          <w:lang w:val="de-DE"/>
        </w:rPr>
        <w:t xml:space="preserve"> </w:t>
      </w:r>
      <w:hyperlink r:id="rId10" w:history="1">
        <w:r w:rsidR="006B2055" w:rsidRPr="00AD1198">
          <w:rPr>
            <w:rStyle w:val="a4"/>
            <w:iCs/>
            <w:lang w:val="de-DE"/>
          </w:rPr>
          <w:t>https://factcheck.hkbu.edu.hk/home/</w:t>
        </w:r>
      </w:hyperlink>
    </w:p>
    <w:p w14:paraId="7072AAB5" w14:textId="027C2B39" w:rsidR="00817E49" w:rsidRPr="00AB47D4" w:rsidRDefault="00D45C23" w:rsidP="00817E49">
      <w:pPr>
        <w:widowControl/>
        <w:jc w:val="both"/>
        <w:rPr>
          <w:iCs/>
          <w:lang w:val="de-DE"/>
        </w:rPr>
      </w:pPr>
      <w:bookmarkStart w:id="4" w:name="_Hlk86054610"/>
      <w:bookmarkStart w:id="5" w:name="_GoBack"/>
      <w:bookmarkEnd w:id="5"/>
      <w:r w:rsidRPr="00AB47D4">
        <w:rPr>
          <w:iCs/>
          <w:lang w:val="de-DE"/>
        </w:rPr>
        <w:t>Annie L</w:t>
      </w:r>
      <w:r w:rsidR="00817E49" w:rsidRPr="00AB47D4">
        <w:rPr>
          <w:iCs/>
          <w:lang w:val="de-DE"/>
        </w:rPr>
        <w:t xml:space="preserve">ab </w:t>
      </w:r>
      <w:r w:rsidRPr="00AB47D4">
        <w:rPr>
          <w:iCs/>
          <w:lang w:val="de-DE"/>
        </w:rPr>
        <w:t>(</w:t>
      </w:r>
      <w:r w:rsidR="00817E49" w:rsidRPr="00AB47D4">
        <w:rPr>
          <w:iCs/>
          <w:lang w:val="de-DE"/>
        </w:rPr>
        <w:t>HKU Journalism</w:t>
      </w:r>
      <w:r w:rsidRPr="00AB47D4">
        <w:rPr>
          <w:iCs/>
          <w:lang w:val="de-DE"/>
        </w:rPr>
        <w:t>)</w:t>
      </w:r>
      <w:r w:rsidR="00817E49" w:rsidRPr="00AB47D4">
        <w:rPr>
          <w:iCs/>
          <w:lang w:val="de-DE"/>
        </w:rPr>
        <w:t xml:space="preserve">: </w:t>
      </w:r>
      <w:hyperlink r:id="rId11" w:history="1">
        <w:r w:rsidR="00BF40AE" w:rsidRPr="00AB47D4">
          <w:rPr>
            <w:rStyle w:val="a4"/>
            <w:iCs/>
            <w:lang w:val="de-DE"/>
          </w:rPr>
          <w:t>https://annielab.org</w:t>
        </w:r>
      </w:hyperlink>
    </w:p>
    <w:bookmarkEnd w:id="4"/>
    <w:p w14:paraId="3A1B7D4A" w14:textId="31AE19B6" w:rsidR="009E4D28" w:rsidRPr="00AB47D4" w:rsidRDefault="009E4D28" w:rsidP="003F4E09">
      <w:pPr>
        <w:widowControl/>
        <w:jc w:val="both"/>
        <w:rPr>
          <w:iCs/>
          <w:lang w:val="de-DE"/>
        </w:rPr>
      </w:pPr>
    </w:p>
    <w:p w14:paraId="7F1D236B" w14:textId="77777777" w:rsidR="0036137F" w:rsidRPr="00AB47D4" w:rsidRDefault="0036137F" w:rsidP="003F4E09">
      <w:pPr>
        <w:widowControl/>
        <w:jc w:val="both"/>
        <w:rPr>
          <w:iCs/>
          <w:lang w:val="de-DE"/>
        </w:rPr>
      </w:pPr>
    </w:p>
    <w:bookmarkEnd w:id="2"/>
    <w:bookmarkEnd w:id="3"/>
    <w:p w14:paraId="58C218F9" w14:textId="608DF322" w:rsidR="00702224" w:rsidRPr="00A07418" w:rsidRDefault="00A165D8" w:rsidP="00A07418">
      <w:pPr>
        <w:snapToGrid w:val="0"/>
        <w:contextualSpacing/>
        <w:rPr>
          <w:b/>
        </w:rPr>
      </w:pPr>
      <w:r>
        <w:rPr>
          <w:rFonts w:hint="eastAsia"/>
          <w:b/>
          <w:lang w:val="en-GB" w:eastAsia="zh-HK"/>
        </w:rPr>
        <w:t>個案二</w:t>
      </w:r>
      <w:r w:rsidR="00702224" w:rsidRPr="00A07418">
        <w:rPr>
          <w:rFonts w:hint="eastAsia"/>
          <w:b/>
        </w:rPr>
        <w:t>：政府安裝人面識別機，用以</w:t>
      </w:r>
      <w:r w:rsidR="00EE308E" w:rsidRPr="00EE308E">
        <w:rPr>
          <w:rFonts w:hint="eastAsia"/>
          <w:b/>
        </w:rPr>
        <w:t>懲</w:t>
      </w:r>
      <w:r w:rsidR="00702224" w:rsidRPr="00A07418">
        <w:rPr>
          <w:rFonts w:hint="eastAsia"/>
          <w:b/>
        </w:rPr>
        <w:t>罰不依交通指示過路人士？</w:t>
      </w:r>
    </w:p>
    <w:p w14:paraId="2944E5AB" w14:textId="77777777" w:rsidR="00702224" w:rsidRDefault="00702224" w:rsidP="00702224">
      <w:pPr>
        <w:snapToGrid w:val="0"/>
        <w:contextualSpacing/>
      </w:pPr>
    </w:p>
    <w:p w14:paraId="532BA976" w14:textId="0E1D0DAB" w:rsidR="00702224" w:rsidRDefault="000F7596" w:rsidP="00702224">
      <w:pPr>
        <w:snapToGrid w:val="0"/>
        <w:contextualSpacing/>
      </w:pPr>
      <w:r>
        <w:rPr>
          <w:lang w:val="x-none"/>
        </w:rPr>
        <w:t>在</w:t>
      </w:r>
      <w:r w:rsidR="00702224" w:rsidRPr="00CF1441">
        <w:rPr>
          <w:rFonts w:hint="eastAsia"/>
        </w:rPr>
        <w:t>2021</w:t>
      </w:r>
      <w:r w:rsidR="00702224" w:rsidRPr="00CF1441">
        <w:rPr>
          <w:rFonts w:hint="eastAsia"/>
        </w:rPr>
        <w:t>年</w:t>
      </w:r>
      <w:r w:rsidR="00702224" w:rsidRPr="00CF1441">
        <w:rPr>
          <w:rFonts w:hint="eastAsia"/>
        </w:rPr>
        <w:t>3</w:t>
      </w:r>
      <w:r w:rsidR="00702224" w:rsidRPr="00CF1441">
        <w:rPr>
          <w:rFonts w:hint="eastAsia"/>
        </w:rPr>
        <w:t>月，</w:t>
      </w:r>
      <w:r w:rsidR="00702224">
        <w:rPr>
          <w:rFonts w:hint="eastAsia"/>
        </w:rPr>
        <w:t>WhatsApp</w:t>
      </w:r>
      <w:r w:rsidR="00702224">
        <w:rPr>
          <w:rFonts w:hint="eastAsia"/>
        </w:rPr>
        <w:t>群組流傳一則消息稱，香港路面</w:t>
      </w:r>
      <w:r>
        <w:rPr>
          <w:lang w:val="x-none"/>
        </w:rPr>
        <w:t>會</w:t>
      </w:r>
      <w:r w:rsidR="00702224">
        <w:rPr>
          <w:rFonts w:hint="eastAsia"/>
        </w:rPr>
        <w:t>安裝人面識別機，用以</w:t>
      </w:r>
      <w:r w:rsidR="00EE308E" w:rsidRPr="00EE308E">
        <w:rPr>
          <w:rFonts w:hint="eastAsia"/>
        </w:rPr>
        <w:t>懲</w:t>
      </w:r>
      <w:r w:rsidR="00702224">
        <w:rPr>
          <w:rFonts w:hint="eastAsia"/>
        </w:rPr>
        <w:t>罰不依交通指示過路</w:t>
      </w:r>
      <w:r w:rsidR="00D36E9C">
        <w:rPr>
          <w:rFonts w:hint="eastAsia"/>
          <w:lang w:eastAsia="zh-HK"/>
        </w:rPr>
        <w:t>的</w:t>
      </w:r>
      <w:r w:rsidR="00702224">
        <w:rPr>
          <w:rFonts w:hint="eastAsia"/>
        </w:rPr>
        <w:t>人士，並附上圖示</w:t>
      </w:r>
      <w:r w:rsidR="00E75B3B">
        <w:rPr>
          <w:rFonts w:hint="eastAsia"/>
        </w:rPr>
        <w:t xml:space="preserve"> </w:t>
      </w:r>
      <w:r w:rsidR="0032768B">
        <w:rPr>
          <w:rFonts w:hint="eastAsia"/>
        </w:rPr>
        <w:t>(</w:t>
      </w:r>
      <w:r w:rsidR="0032768B">
        <w:rPr>
          <w:rFonts w:hint="eastAsia"/>
          <w:lang w:eastAsia="zh-HK"/>
        </w:rPr>
        <w:t>請</w:t>
      </w:r>
      <w:r w:rsidR="0032768B" w:rsidRPr="0032768B">
        <w:rPr>
          <w:rFonts w:hint="eastAsia"/>
        </w:rPr>
        <w:t>參閱網址</w:t>
      </w:r>
      <w:r w:rsidR="0032768B" w:rsidRPr="0032768B">
        <w:t>:</w:t>
      </w:r>
      <w:r w:rsidR="004105A3">
        <w:t xml:space="preserve"> </w:t>
      </w:r>
      <w:hyperlink r:id="rId12" w:history="1">
        <w:r w:rsidR="0032768B" w:rsidRPr="0032768B">
          <w:rPr>
            <w:rStyle w:val="a4"/>
          </w:rPr>
          <w:t>https</w:t>
        </w:r>
      </w:hyperlink>
      <w:hyperlink r:id="rId13" w:history="1">
        <w:r w:rsidR="0032768B" w:rsidRPr="0032768B">
          <w:rPr>
            <w:rStyle w:val="a4"/>
          </w:rPr>
          <w:t>://comd.hkbu.edu.hk/</w:t>
        </w:r>
      </w:hyperlink>
      <w:hyperlink r:id="rId14" w:history="1">
        <w:r w:rsidR="0032768B" w:rsidRPr="0032768B">
          <w:rPr>
            <w:rStyle w:val="a4"/>
          </w:rPr>
          <w:t>factcheckservice</w:t>
        </w:r>
      </w:hyperlink>
      <w:hyperlink r:id="rId15" w:history="1">
        <w:r w:rsidR="0032768B" w:rsidRPr="0032768B">
          <w:rPr>
            <w:rStyle w:val="a4"/>
          </w:rPr>
          <w:t>/2021/04/09/face-recognition</w:t>
        </w:r>
      </w:hyperlink>
      <w:hyperlink r:id="rId16" w:history="1">
        <w:r w:rsidR="0032768B" w:rsidRPr="0032768B">
          <w:rPr>
            <w:rStyle w:val="a4"/>
          </w:rPr>
          <w:t>/</w:t>
        </w:r>
      </w:hyperlink>
      <w:r w:rsidR="0032768B">
        <w:rPr>
          <w:rFonts w:hint="eastAsia"/>
        </w:rPr>
        <w:t>)</w:t>
      </w:r>
      <w:r w:rsidR="00702224">
        <w:rPr>
          <w:rFonts w:hint="eastAsia"/>
        </w:rPr>
        <w:t>。</w:t>
      </w:r>
      <w:r w:rsidR="00702224" w:rsidRPr="005601CF">
        <w:rPr>
          <w:rFonts w:hint="eastAsia"/>
        </w:rPr>
        <w:t>配圖為香港某街道的行人過路交通燈，圖中以紅色圓圈圈</w:t>
      </w:r>
      <w:r w:rsidR="00995E09">
        <w:rPr>
          <w:rFonts w:hint="eastAsia"/>
          <w:lang w:eastAsia="zh-HK"/>
        </w:rPr>
        <w:t>出的就是</w:t>
      </w:r>
      <w:r w:rsidR="00995E09">
        <w:rPr>
          <w:rFonts w:hint="eastAsia"/>
        </w:rPr>
        <w:t>群組流傳</w:t>
      </w:r>
      <w:r w:rsidR="00995E09">
        <w:rPr>
          <w:rFonts w:hint="eastAsia"/>
          <w:lang w:eastAsia="zh-HK"/>
        </w:rPr>
        <w:t>的</w:t>
      </w:r>
      <w:r w:rsidR="00702224" w:rsidRPr="005601CF">
        <w:rPr>
          <w:rFonts w:hint="eastAsia"/>
        </w:rPr>
        <w:t>疑似「人面識別機」黑色匣子。</w:t>
      </w:r>
      <w:r w:rsidR="00702224" w:rsidRPr="00CF1441">
        <w:rPr>
          <w:rFonts w:hint="eastAsia"/>
        </w:rPr>
        <w:t>該消息來源不明。</w:t>
      </w:r>
    </w:p>
    <w:p w14:paraId="4D10F3A0" w14:textId="77777777" w:rsidR="00702224" w:rsidRDefault="00702224" w:rsidP="00702224">
      <w:pPr>
        <w:snapToGrid w:val="0"/>
        <w:contextualSpacing/>
      </w:pPr>
    </w:p>
    <w:p w14:paraId="1E5F2036" w14:textId="153BF6CB" w:rsidR="00702224" w:rsidRDefault="00702224" w:rsidP="00702224">
      <w:pPr>
        <w:snapToGrid w:val="0"/>
        <w:contextualSpacing/>
      </w:pPr>
      <w:r>
        <w:rPr>
          <w:rFonts w:hint="eastAsia"/>
        </w:rPr>
        <w:t>經比對</w:t>
      </w:r>
      <w:r w:rsidR="000F7596">
        <w:rPr>
          <w:lang w:val="x-none"/>
        </w:rPr>
        <w:t>後</w:t>
      </w:r>
      <w:r>
        <w:rPr>
          <w:rFonts w:hint="eastAsia"/>
        </w:rPr>
        <w:t>，</w:t>
      </w:r>
      <w:r>
        <w:rPr>
          <w:rFonts w:hint="eastAsia"/>
        </w:rPr>
        <w:t>WhatsApp</w:t>
      </w:r>
      <w:r>
        <w:rPr>
          <w:rFonts w:hint="eastAsia"/>
        </w:rPr>
        <w:t>群組流傳圖片中</w:t>
      </w:r>
      <w:r w:rsidR="008D4D6A">
        <w:rPr>
          <w:rFonts w:hint="eastAsia"/>
          <w:lang w:eastAsia="zh-HK"/>
        </w:rPr>
        <w:t>的</w:t>
      </w:r>
      <w:r w:rsidR="00995E09" w:rsidRPr="005601CF">
        <w:rPr>
          <w:rFonts w:hint="eastAsia"/>
        </w:rPr>
        <w:t>疑似</w:t>
      </w:r>
      <w:r>
        <w:rPr>
          <w:rFonts w:hint="eastAsia"/>
        </w:rPr>
        <w:t>「人面識別機」與運輸署</w:t>
      </w:r>
      <w:r w:rsidR="00086C1F">
        <w:rPr>
          <w:rFonts w:hint="eastAsia"/>
          <w:lang w:eastAsia="zh-HK"/>
        </w:rPr>
        <w:t>的</w:t>
      </w:r>
      <w:r>
        <w:rPr>
          <w:rFonts w:hint="eastAsia"/>
        </w:rPr>
        <w:t>電子行人過路發聲裝置</w:t>
      </w:r>
      <w:r w:rsidR="00086C1F">
        <w:rPr>
          <w:rFonts w:hint="eastAsia"/>
        </w:rPr>
        <w:t>組件</w:t>
      </w:r>
      <w:r>
        <w:rPr>
          <w:rFonts w:hint="eastAsia"/>
        </w:rPr>
        <w:t>基本一致。</w:t>
      </w:r>
    </w:p>
    <w:p w14:paraId="42637E5A" w14:textId="77777777" w:rsidR="00702224" w:rsidRDefault="00702224" w:rsidP="00702224">
      <w:pPr>
        <w:snapToGrid w:val="0"/>
        <w:contextualSpacing/>
      </w:pPr>
    </w:p>
    <w:p w14:paraId="7DF30826" w14:textId="6723CBE1" w:rsidR="00702224" w:rsidRDefault="00702224" w:rsidP="00702224">
      <w:pPr>
        <w:snapToGrid w:val="0"/>
        <w:contextualSpacing/>
      </w:pPr>
      <w:r>
        <w:rPr>
          <w:rFonts w:hint="eastAsia"/>
        </w:rPr>
        <w:t>經查核</w:t>
      </w:r>
      <w:r w:rsidR="000F7596">
        <w:rPr>
          <w:lang w:val="x-none"/>
        </w:rPr>
        <w:t>後</w:t>
      </w:r>
      <w:r>
        <w:rPr>
          <w:rFonts w:hint="eastAsia"/>
        </w:rPr>
        <w:t>，運輸署證實</w:t>
      </w:r>
      <w:r>
        <w:t>WhatsApp</w:t>
      </w:r>
      <w:r>
        <w:rPr>
          <w:rFonts w:hint="eastAsia"/>
        </w:rPr>
        <w:t>群組内流傳圖片</w:t>
      </w:r>
      <w:r w:rsidR="00086C1F">
        <w:rPr>
          <w:rFonts w:hint="eastAsia"/>
          <w:lang w:eastAsia="zh-HK"/>
        </w:rPr>
        <w:t>中的</w:t>
      </w:r>
      <w:r>
        <w:rPr>
          <w:rFonts w:hint="eastAsia"/>
        </w:rPr>
        <w:t>疑似「人面識別機」黑色匣子</w:t>
      </w:r>
      <w:r w:rsidR="00D36E9C">
        <w:rPr>
          <w:rFonts w:hint="eastAsia"/>
          <w:lang w:eastAsia="zh-HK"/>
        </w:rPr>
        <w:t>實</w:t>
      </w:r>
      <w:r>
        <w:rPr>
          <w:rFonts w:hint="eastAsia"/>
        </w:rPr>
        <w:t>為電子行人過路發聲裝置的組件，屬於輔助視障人士橫過馬路的標準設施</w:t>
      </w:r>
      <w:r w:rsidRPr="00213948">
        <w:rPr>
          <w:rFonts w:hint="eastAsia"/>
        </w:rPr>
        <w:t>，並沒有攝錄或人面識別功能，更不是用於</w:t>
      </w:r>
      <w:r w:rsidR="00EE308E" w:rsidRPr="00EE308E">
        <w:rPr>
          <w:rFonts w:hint="eastAsia"/>
        </w:rPr>
        <w:t>懲</w:t>
      </w:r>
      <w:r w:rsidRPr="00213948">
        <w:rPr>
          <w:rFonts w:hint="eastAsia"/>
        </w:rPr>
        <w:t>罰不依交通指示過路</w:t>
      </w:r>
      <w:r w:rsidR="00A46CB0">
        <w:rPr>
          <w:rFonts w:hint="eastAsia"/>
          <w:lang w:eastAsia="zh-HK"/>
        </w:rPr>
        <w:t>的</w:t>
      </w:r>
      <w:r w:rsidRPr="00213948">
        <w:rPr>
          <w:rFonts w:hint="eastAsia"/>
        </w:rPr>
        <w:t>人士。</w:t>
      </w:r>
    </w:p>
    <w:p w14:paraId="6F8CA89E" w14:textId="77777777" w:rsidR="00702224" w:rsidRDefault="00702224" w:rsidP="00702224">
      <w:pPr>
        <w:snapToGrid w:val="0"/>
        <w:contextualSpacing/>
      </w:pPr>
    </w:p>
    <w:p w14:paraId="022D9755" w14:textId="1DD7DE83" w:rsidR="00702224" w:rsidRPr="00E94D19" w:rsidRDefault="00702224" w:rsidP="00A07418">
      <w:pPr>
        <w:snapToGrid w:val="0"/>
        <w:contextualSpacing/>
        <w:jc w:val="right"/>
      </w:pPr>
      <w:r w:rsidRPr="00E94D19">
        <w:rPr>
          <w:rFonts w:hint="eastAsia"/>
        </w:rPr>
        <w:t>資料來源：浸大事實查核中心</w:t>
      </w:r>
      <w:r w:rsidR="000F7596">
        <w:rPr>
          <w:lang w:val="x-none"/>
        </w:rPr>
        <w:t>（</w:t>
      </w:r>
      <w:r w:rsidRPr="00E94D19">
        <w:rPr>
          <w:rFonts w:hint="eastAsia"/>
        </w:rPr>
        <w:t>2021</w:t>
      </w:r>
      <w:r w:rsidRPr="00E94D19">
        <w:rPr>
          <w:rFonts w:hint="eastAsia"/>
        </w:rPr>
        <w:t>年</w:t>
      </w:r>
      <w:r w:rsidRPr="00E94D19">
        <w:rPr>
          <w:rFonts w:hint="eastAsia"/>
        </w:rPr>
        <w:t>4</w:t>
      </w:r>
      <w:r w:rsidRPr="00E94D19">
        <w:rPr>
          <w:rFonts w:hint="eastAsia"/>
        </w:rPr>
        <w:t>月</w:t>
      </w:r>
      <w:r w:rsidRPr="00E94D19">
        <w:rPr>
          <w:rFonts w:hint="eastAsia"/>
        </w:rPr>
        <w:t>9</w:t>
      </w:r>
      <w:r w:rsidRPr="00E94D19">
        <w:rPr>
          <w:rFonts w:hint="eastAsia"/>
        </w:rPr>
        <w:t>日</w:t>
      </w:r>
      <w:r w:rsidR="000F7596">
        <w:rPr>
          <w:lang w:val="x-none"/>
        </w:rPr>
        <w:t>）</w:t>
      </w:r>
    </w:p>
    <w:p w14:paraId="2A135AF1" w14:textId="77777777" w:rsidR="00702224" w:rsidRDefault="00251C10" w:rsidP="00A07418">
      <w:pPr>
        <w:snapToGrid w:val="0"/>
        <w:contextualSpacing/>
        <w:jc w:val="right"/>
      </w:pPr>
      <w:hyperlink r:id="rId17" w:history="1">
        <w:r w:rsidR="00702224" w:rsidRPr="00681949">
          <w:rPr>
            <w:rStyle w:val="a4"/>
          </w:rPr>
          <w:t>https://comd.hkbu.edu.hk/factcheckservice/2021/04/09/face-recognition/</w:t>
        </w:r>
      </w:hyperlink>
    </w:p>
    <w:p w14:paraId="439498D5" w14:textId="77777777" w:rsidR="00702224" w:rsidRDefault="00702224" w:rsidP="00702224">
      <w:pPr>
        <w:snapToGrid w:val="0"/>
        <w:contextualSpacing/>
      </w:pPr>
    </w:p>
    <w:p w14:paraId="36B80696" w14:textId="6857CDCB" w:rsidR="00702224" w:rsidRDefault="00702224" w:rsidP="00702224">
      <w:pPr>
        <w:snapToGrid w:val="0"/>
        <w:contextualSpacing/>
      </w:pPr>
    </w:p>
    <w:p w14:paraId="0B7ED691" w14:textId="7235CFB5" w:rsidR="00633E23" w:rsidRDefault="00633E23" w:rsidP="00702224">
      <w:pPr>
        <w:snapToGrid w:val="0"/>
        <w:contextualSpacing/>
      </w:pPr>
    </w:p>
    <w:p w14:paraId="156E4360" w14:textId="4086E39F" w:rsidR="00633E23" w:rsidRDefault="00633E23" w:rsidP="00702224">
      <w:pPr>
        <w:snapToGrid w:val="0"/>
        <w:contextualSpacing/>
      </w:pPr>
    </w:p>
    <w:p w14:paraId="11D71BD6" w14:textId="288ED182" w:rsidR="00633E23" w:rsidRDefault="00633E23" w:rsidP="00702224">
      <w:pPr>
        <w:snapToGrid w:val="0"/>
        <w:contextualSpacing/>
      </w:pPr>
    </w:p>
    <w:p w14:paraId="0A0838C7" w14:textId="20BF7734" w:rsidR="00633E23" w:rsidRDefault="00633E23" w:rsidP="00702224">
      <w:pPr>
        <w:snapToGrid w:val="0"/>
        <w:contextualSpacing/>
      </w:pPr>
    </w:p>
    <w:p w14:paraId="6C4CCC9F" w14:textId="48FBB5E4" w:rsidR="00633E23" w:rsidRDefault="00633E23" w:rsidP="00702224">
      <w:pPr>
        <w:snapToGrid w:val="0"/>
        <w:contextualSpacing/>
      </w:pPr>
    </w:p>
    <w:p w14:paraId="7B7DC9A3" w14:textId="6A730B83" w:rsidR="00633E23" w:rsidRDefault="00633E23" w:rsidP="00702224">
      <w:pPr>
        <w:snapToGrid w:val="0"/>
        <w:contextualSpacing/>
      </w:pPr>
    </w:p>
    <w:p w14:paraId="5A8D909B" w14:textId="0C3CC5CF" w:rsidR="00633E23" w:rsidRDefault="00633E23" w:rsidP="00702224">
      <w:pPr>
        <w:snapToGrid w:val="0"/>
        <w:contextualSpacing/>
      </w:pPr>
    </w:p>
    <w:p w14:paraId="127D5A89" w14:textId="7889046F" w:rsidR="00633E23" w:rsidRDefault="00633E23" w:rsidP="00702224">
      <w:pPr>
        <w:snapToGrid w:val="0"/>
        <w:contextualSpacing/>
      </w:pPr>
    </w:p>
    <w:p w14:paraId="3B7C1A33" w14:textId="1987E6D3" w:rsidR="00633E23" w:rsidRDefault="00633E23" w:rsidP="00702224">
      <w:pPr>
        <w:snapToGrid w:val="0"/>
        <w:contextualSpacing/>
      </w:pPr>
    </w:p>
    <w:p w14:paraId="0DAEF869" w14:textId="77777777" w:rsidR="00633E23" w:rsidRDefault="00633E23" w:rsidP="00702224">
      <w:pPr>
        <w:snapToGrid w:val="0"/>
        <w:contextualSpacing/>
      </w:pPr>
    </w:p>
    <w:p w14:paraId="7F666A2C" w14:textId="77777777" w:rsidR="00702224" w:rsidRDefault="00702224" w:rsidP="00702224">
      <w:pPr>
        <w:snapToGrid w:val="0"/>
        <w:contextualSpacing/>
      </w:pPr>
      <w:r w:rsidRPr="00150833">
        <w:rPr>
          <w:rFonts w:hint="eastAsia"/>
        </w:rPr>
        <w:lastRenderedPageBreak/>
        <w:t>在此個案中，</w:t>
      </w:r>
      <w:r>
        <w:rPr>
          <w:rFonts w:hint="eastAsia"/>
        </w:rPr>
        <w:t>我們可</w:t>
      </w:r>
      <w:r w:rsidRPr="00150833">
        <w:rPr>
          <w:rFonts w:hint="eastAsia"/>
        </w:rPr>
        <w:t>使用</w:t>
      </w:r>
      <w:r>
        <w:rPr>
          <w:rFonts w:hint="eastAsia"/>
        </w:rPr>
        <w:t>USER</w:t>
      </w:r>
      <w:r w:rsidRPr="00150833">
        <w:rPr>
          <w:rFonts w:hint="eastAsia"/>
        </w:rPr>
        <w:t>這</w:t>
      </w:r>
      <w:r>
        <w:rPr>
          <w:rFonts w:hint="eastAsia"/>
        </w:rPr>
        <w:t>四個步驟</w:t>
      </w:r>
      <w:r w:rsidRPr="00150833">
        <w:rPr>
          <w:rFonts w:hint="eastAsia"/>
        </w:rPr>
        <w:t>，</w:t>
      </w:r>
      <w:r>
        <w:rPr>
          <w:rFonts w:hint="eastAsia"/>
        </w:rPr>
        <w:t>來檢視</w:t>
      </w:r>
      <w:r w:rsidRPr="00150833">
        <w:rPr>
          <w:rFonts w:hint="eastAsia"/>
        </w:rPr>
        <w:t>事件內容的</w:t>
      </w:r>
      <w:r>
        <w:rPr>
          <w:rFonts w:hint="eastAsia"/>
        </w:rPr>
        <w:t>真偽</w:t>
      </w:r>
      <w:r w:rsidRPr="00347C07">
        <w:rPr>
          <w:rFonts w:hint="eastAsia"/>
        </w:rPr>
        <w:t>：</w:t>
      </w:r>
    </w:p>
    <w:p w14:paraId="1704170B" w14:textId="77777777" w:rsidR="00702224" w:rsidRDefault="00702224" w:rsidP="00702224">
      <w:pPr>
        <w:snapToGrid w:val="0"/>
        <w:contextualSpacing/>
      </w:pPr>
    </w:p>
    <w:p w14:paraId="37087FEA" w14:textId="75F9E7BA" w:rsidR="00702224" w:rsidRDefault="00702224" w:rsidP="00702224">
      <w:pPr>
        <w:snapToGrid w:val="0"/>
        <w:contextualSpacing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38"/>
        <w:gridCol w:w="3350"/>
        <w:gridCol w:w="3350"/>
      </w:tblGrid>
      <w:tr w:rsidR="00A8213B" w14:paraId="5AA771D9" w14:textId="77777777" w:rsidTr="00A8213B">
        <w:tc>
          <w:tcPr>
            <w:tcW w:w="1838" w:type="dxa"/>
          </w:tcPr>
          <w:p w14:paraId="75519B70" w14:textId="316DD13F" w:rsidR="00A8213B" w:rsidRDefault="00A8213B">
            <w:pPr>
              <w:snapToGrid w:val="0"/>
              <w:contextualSpacing/>
            </w:pPr>
            <w:r>
              <w:rPr>
                <w:rFonts w:hint="eastAsia"/>
              </w:rPr>
              <w:t xml:space="preserve">Understanding </w:t>
            </w:r>
            <w:r w:rsidR="00C32421">
              <w:rPr>
                <w:lang w:val="x-none"/>
              </w:rPr>
              <w:t>（</w:t>
            </w:r>
            <w:r>
              <w:rPr>
                <w:rFonts w:hint="eastAsia"/>
              </w:rPr>
              <w:t>了解</w:t>
            </w:r>
            <w:r w:rsidR="00C32421">
              <w:rPr>
                <w:lang w:val="x-none"/>
              </w:rPr>
              <w:t>）</w:t>
            </w:r>
          </w:p>
        </w:tc>
        <w:tc>
          <w:tcPr>
            <w:tcW w:w="3350" w:type="dxa"/>
          </w:tcPr>
          <w:p w14:paraId="56C4FBA4" w14:textId="1C4BEBC4" w:rsidR="00A8213B" w:rsidRPr="00A8213B" w:rsidRDefault="00A8213B" w:rsidP="00E53F4D">
            <w:pPr>
              <w:snapToGrid w:val="0"/>
              <w:contextualSpacing/>
            </w:pPr>
            <w:r w:rsidRPr="00BC5158">
              <w:rPr>
                <w:rFonts w:hint="eastAsia"/>
              </w:rPr>
              <w:t>這個</w:t>
            </w:r>
            <w:r>
              <w:rPr>
                <w:rFonts w:hint="eastAsia"/>
              </w:rPr>
              <w:t>訊</w:t>
            </w:r>
            <w:r w:rsidRPr="00BC5158">
              <w:rPr>
                <w:rFonts w:hint="eastAsia"/>
              </w:rPr>
              <w:t>息是甚</w:t>
            </w:r>
            <w:r>
              <w:rPr>
                <w:rFonts w:hint="eastAsia"/>
              </w:rPr>
              <w:t>麼人</w:t>
            </w:r>
            <w:r w:rsidRPr="00BC5158">
              <w:rPr>
                <w:rFonts w:hint="eastAsia"/>
              </w:rPr>
              <w:t>發出的？是否新近發放？資訊渠道是否可信？</w:t>
            </w:r>
          </w:p>
        </w:tc>
        <w:tc>
          <w:tcPr>
            <w:tcW w:w="3350" w:type="dxa"/>
          </w:tcPr>
          <w:p w14:paraId="5DF6A867" w14:textId="3A3EA3D6" w:rsidR="00A8213B" w:rsidRPr="00A8213B" w:rsidRDefault="00A8213B" w:rsidP="00E53F4D">
            <w:pPr>
              <w:snapToGrid w:val="0"/>
              <w:contextualSpacing/>
            </w:pPr>
            <w:r w:rsidRPr="00BC5158">
              <w:rPr>
                <w:rFonts w:hint="eastAsia"/>
              </w:rPr>
              <w:t>思考：此訊息來自</w:t>
            </w:r>
            <w:r>
              <w:rPr>
                <w:rFonts w:hint="eastAsia"/>
              </w:rPr>
              <w:t>W</w:t>
            </w:r>
            <w:r>
              <w:t>hatsApp</w:t>
            </w:r>
            <w:r w:rsidRPr="00BC5158">
              <w:rPr>
                <w:rFonts w:hint="eastAsia"/>
              </w:rPr>
              <w:t>，發出者</w:t>
            </w:r>
            <w:r>
              <w:rPr>
                <w:rFonts w:hint="eastAsia"/>
              </w:rPr>
              <w:t>身份不明，亦沒有具體時間</w:t>
            </w:r>
            <w:r w:rsidRPr="006B1811">
              <w:rPr>
                <w:rFonts w:hint="eastAsia"/>
              </w:rPr>
              <w:t>。</w:t>
            </w:r>
          </w:p>
        </w:tc>
      </w:tr>
      <w:tr w:rsidR="00A8213B" w14:paraId="0A359DE2" w14:textId="77777777" w:rsidTr="00A8213B">
        <w:tc>
          <w:tcPr>
            <w:tcW w:w="1838" w:type="dxa"/>
          </w:tcPr>
          <w:p w14:paraId="3A48D28A" w14:textId="77777777" w:rsidR="008736FD" w:rsidRDefault="00A8213B">
            <w:pPr>
              <w:snapToGrid w:val="0"/>
              <w:contextualSpacing/>
            </w:pPr>
            <w:r>
              <w:rPr>
                <w:rFonts w:hint="eastAsia"/>
              </w:rPr>
              <w:t xml:space="preserve">Search </w:t>
            </w:r>
          </w:p>
          <w:p w14:paraId="50519AA8" w14:textId="10B2C40B" w:rsidR="00A8213B" w:rsidRDefault="00C32421">
            <w:pPr>
              <w:snapToGrid w:val="0"/>
              <w:contextualSpacing/>
            </w:pPr>
            <w:r>
              <w:rPr>
                <w:lang w:val="x-none"/>
              </w:rPr>
              <w:t>（</w:t>
            </w:r>
            <w:r w:rsidR="00A8213B">
              <w:rPr>
                <w:rFonts w:hint="eastAsia"/>
              </w:rPr>
              <w:t>搜尋</w:t>
            </w:r>
            <w:r>
              <w:rPr>
                <w:lang w:val="x-none"/>
              </w:rPr>
              <w:t>）</w:t>
            </w:r>
          </w:p>
        </w:tc>
        <w:tc>
          <w:tcPr>
            <w:tcW w:w="3350" w:type="dxa"/>
          </w:tcPr>
          <w:p w14:paraId="65A70CCD" w14:textId="35178408" w:rsidR="00A8213B" w:rsidRPr="00A8213B" w:rsidRDefault="00A8213B" w:rsidP="00A8213B">
            <w:pPr>
              <w:snapToGrid w:val="0"/>
              <w:contextualSpacing/>
            </w:pPr>
            <w:r>
              <w:rPr>
                <w:rFonts w:hint="eastAsia"/>
              </w:rPr>
              <w:t>訊息來源</w:t>
            </w:r>
            <w:r w:rsidRPr="00BF1CE1">
              <w:rPr>
                <w:rFonts w:hint="eastAsia"/>
              </w:rPr>
              <w:t>能否</w:t>
            </w:r>
            <w:r>
              <w:rPr>
                <w:rFonts w:hint="eastAsia"/>
              </w:rPr>
              <w:t>核實</w:t>
            </w:r>
            <w:r w:rsidRPr="00BF1CE1">
              <w:rPr>
                <w:rFonts w:hint="eastAsia"/>
              </w:rPr>
              <w:t>？</w:t>
            </w:r>
            <w:r>
              <w:rPr>
                <w:rFonts w:hint="eastAsia"/>
              </w:rPr>
              <w:t>可信性</w:t>
            </w:r>
            <w:r w:rsidRPr="00BF1CE1">
              <w:rPr>
                <w:rFonts w:hint="eastAsia"/>
              </w:rPr>
              <w:t>高嗎？傳送者有何</w:t>
            </w:r>
            <w:r>
              <w:rPr>
                <w:rFonts w:hint="eastAsia"/>
              </w:rPr>
              <w:t>目的</w:t>
            </w:r>
            <w:r w:rsidRPr="00BF1CE1">
              <w:rPr>
                <w:rFonts w:hint="eastAsia"/>
              </w:rPr>
              <w:t>？</w:t>
            </w:r>
          </w:p>
        </w:tc>
        <w:tc>
          <w:tcPr>
            <w:tcW w:w="3350" w:type="dxa"/>
          </w:tcPr>
          <w:p w14:paraId="54A2F248" w14:textId="6230FCEC" w:rsidR="00A8213B" w:rsidRPr="00A8213B" w:rsidRDefault="00A8213B">
            <w:pPr>
              <w:snapToGrid w:val="0"/>
              <w:contextualSpacing/>
            </w:pPr>
            <w:r w:rsidRPr="005D4479">
              <w:rPr>
                <w:rFonts w:hint="eastAsia"/>
              </w:rPr>
              <w:t>思考：</w:t>
            </w:r>
            <w:r w:rsidRPr="00030EDE">
              <w:rPr>
                <w:rFonts w:hint="eastAsia"/>
              </w:rPr>
              <w:t>發訊人沒有姓名，沒有其他資料可供</w:t>
            </w:r>
            <w:r w:rsidR="009C72DE" w:rsidRPr="00030EDE">
              <w:rPr>
                <w:rFonts w:hint="eastAsia"/>
              </w:rPr>
              <w:t>查</w:t>
            </w:r>
            <w:r w:rsidRPr="00030EDE">
              <w:rPr>
                <w:rFonts w:hint="eastAsia"/>
              </w:rPr>
              <w:t>核，因此可信性極低，發訊者的動機成疑，可能是惡作劇</w:t>
            </w:r>
            <w:r w:rsidRPr="006B1811">
              <w:rPr>
                <w:rFonts w:hint="eastAsia"/>
              </w:rPr>
              <w:t>。</w:t>
            </w:r>
          </w:p>
        </w:tc>
      </w:tr>
      <w:tr w:rsidR="00A8213B" w14:paraId="26C12F1C" w14:textId="77777777" w:rsidTr="00A8213B">
        <w:tc>
          <w:tcPr>
            <w:tcW w:w="1838" w:type="dxa"/>
          </w:tcPr>
          <w:p w14:paraId="57D7BCD4" w14:textId="77777777" w:rsidR="008736FD" w:rsidRDefault="00A8213B">
            <w:pPr>
              <w:snapToGrid w:val="0"/>
              <w:contextualSpacing/>
            </w:pPr>
            <w:r>
              <w:rPr>
                <w:rFonts w:hint="eastAsia"/>
              </w:rPr>
              <w:t xml:space="preserve">Evaluation </w:t>
            </w:r>
          </w:p>
          <w:p w14:paraId="45F6A5E4" w14:textId="6D550D6A" w:rsidR="00A8213B" w:rsidRDefault="00C32421">
            <w:pPr>
              <w:snapToGrid w:val="0"/>
              <w:contextualSpacing/>
            </w:pPr>
            <w:r>
              <w:rPr>
                <w:lang w:val="x-none"/>
              </w:rPr>
              <w:t>（</w:t>
            </w:r>
            <w:r w:rsidR="00A8213B">
              <w:rPr>
                <w:rFonts w:hint="eastAsia"/>
              </w:rPr>
              <w:t>評估</w:t>
            </w:r>
            <w:r>
              <w:rPr>
                <w:lang w:val="x-none"/>
              </w:rPr>
              <w:t>）</w:t>
            </w:r>
          </w:p>
        </w:tc>
        <w:tc>
          <w:tcPr>
            <w:tcW w:w="3350" w:type="dxa"/>
          </w:tcPr>
          <w:p w14:paraId="2246FDE9" w14:textId="23EB7B57" w:rsidR="00A8213B" w:rsidRPr="00A8213B" w:rsidRDefault="00A8213B" w:rsidP="00A8213B">
            <w:pPr>
              <w:snapToGrid w:val="0"/>
              <w:contextualSpacing/>
            </w:pPr>
            <w:r>
              <w:rPr>
                <w:rFonts w:hint="eastAsia"/>
              </w:rPr>
              <w:t>評估使用訊息帶來的影響，</w:t>
            </w:r>
            <w:r w:rsidRPr="004E469E">
              <w:rPr>
                <w:rFonts w:hint="eastAsia"/>
              </w:rPr>
              <w:t>例如大家會否有興趣</w:t>
            </w:r>
            <w:r>
              <w:rPr>
                <w:rFonts w:hint="eastAsia"/>
              </w:rPr>
              <w:t>？</w:t>
            </w:r>
            <w:r w:rsidRPr="004E469E">
              <w:rPr>
                <w:rFonts w:hint="eastAsia"/>
              </w:rPr>
              <w:t>背後涉及甚</w:t>
            </w:r>
            <w:r>
              <w:rPr>
                <w:rFonts w:hint="eastAsia"/>
              </w:rPr>
              <w:t>麼</w:t>
            </w:r>
            <w:r w:rsidRPr="004E469E">
              <w:rPr>
                <w:rFonts w:hint="eastAsia"/>
              </w:rPr>
              <w:t>問題</w:t>
            </w:r>
            <w:r>
              <w:rPr>
                <w:rFonts w:hint="eastAsia"/>
              </w:rPr>
              <w:t>？</w:t>
            </w:r>
          </w:p>
        </w:tc>
        <w:tc>
          <w:tcPr>
            <w:tcW w:w="3350" w:type="dxa"/>
          </w:tcPr>
          <w:p w14:paraId="1887A492" w14:textId="740FD08E" w:rsidR="00A8213B" w:rsidRPr="00A8213B" w:rsidRDefault="00A8213B" w:rsidP="00B30016">
            <w:pPr>
              <w:snapToGrid w:val="0"/>
              <w:contextualSpacing/>
            </w:pPr>
            <w:r w:rsidRPr="00CA3749">
              <w:rPr>
                <w:rFonts w:hint="eastAsia"/>
              </w:rPr>
              <w:t>思考：</w:t>
            </w:r>
            <w:r>
              <w:rPr>
                <w:rFonts w:hint="eastAsia"/>
              </w:rPr>
              <w:t>人們「瘋傳」這個訊</w:t>
            </w:r>
            <w:r w:rsidRPr="00CA3749">
              <w:rPr>
                <w:rFonts w:hint="eastAsia"/>
              </w:rPr>
              <w:t>息，可能因為</w:t>
            </w:r>
            <w:r w:rsidR="00B30016">
              <w:rPr>
                <w:rFonts w:hint="eastAsia"/>
                <w:lang w:eastAsia="zh-HK"/>
              </w:rPr>
              <w:t>關心</w:t>
            </w:r>
            <w:r w:rsidRPr="00CA3749">
              <w:rPr>
                <w:rFonts w:hint="eastAsia"/>
              </w:rPr>
              <w:t>個人私隱外泄，事件</w:t>
            </w:r>
            <w:r w:rsidRPr="006B1811">
              <w:rPr>
                <w:rFonts w:hint="eastAsia"/>
              </w:rPr>
              <w:t>因此</w:t>
            </w:r>
            <w:r w:rsidR="00C32421">
              <w:rPr>
                <w:lang w:val="x-none"/>
              </w:rPr>
              <w:t>受到</w:t>
            </w:r>
            <w:r w:rsidRPr="00CA3749">
              <w:rPr>
                <w:rFonts w:hint="eastAsia"/>
              </w:rPr>
              <w:t>廣泛關注</w:t>
            </w:r>
            <w:r w:rsidRPr="006B1811">
              <w:rPr>
                <w:rFonts w:hint="eastAsia"/>
              </w:rPr>
              <w:t>。</w:t>
            </w:r>
          </w:p>
        </w:tc>
      </w:tr>
      <w:tr w:rsidR="00A8213B" w14:paraId="751D86EF" w14:textId="77777777" w:rsidTr="00A8213B">
        <w:tc>
          <w:tcPr>
            <w:tcW w:w="1838" w:type="dxa"/>
          </w:tcPr>
          <w:p w14:paraId="1C68DF91" w14:textId="77777777" w:rsidR="008736FD" w:rsidRDefault="00A8213B">
            <w:pPr>
              <w:snapToGrid w:val="0"/>
              <w:contextualSpacing/>
            </w:pPr>
            <w:r>
              <w:rPr>
                <w:rFonts w:hint="eastAsia"/>
              </w:rPr>
              <w:t xml:space="preserve">Response </w:t>
            </w:r>
          </w:p>
          <w:p w14:paraId="5C39163E" w14:textId="13994CC9" w:rsidR="00A8213B" w:rsidRDefault="00C32421">
            <w:pPr>
              <w:snapToGrid w:val="0"/>
              <w:contextualSpacing/>
            </w:pPr>
            <w:r>
              <w:rPr>
                <w:lang w:val="x-none"/>
              </w:rPr>
              <w:t>（</w:t>
            </w:r>
            <w:r w:rsidR="00A8213B" w:rsidRPr="004D6880">
              <w:rPr>
                <w:rFonts w:hint="eastAsia"/>
              </w:rPr>
              <w:t>使用</w:t>
            </w:r>
            <w:r>
              <w:rPr>
                <w:lang w:val="x-none"/>
              </w:rPr>
              <w:t>）</w:t>
            </w:r>
          </w:p>
        </w:tc>
        <w:tc>
          <w:tcPr>
            <w:tcW w:w="3350" w:type="dxa"/>
          </w:tcPr>
          <w:p w14:paraId="151736E5" w14:textId="248BA693" w:rsidR="00A8213B" w:rsidRPr="00A8213B" w:rsidRDefault="00A8213B" w:rsidP="00A8213B">
            <w:pPr>
              <w:snapToGrid w:val="0"/>
              <w:contextualSpacing/>
            </w:pPr>
            <w:r w:rsidRPr="009742A8">
              <w:rPr>
                <w:rFonts w:hint="eastAsia"/>
              </w:rPr>
              <w:t>在</w:t>
            </w:r>
            <w:r>
              <w:rPr>
                <w:rFonts w:hint="eastAsia"/>
              </w:rPr>
              <w:t>轉發這個</w:t>
            </w:r>
            <w:r w:rsidRPr="009742A8">
              <w:rPr>
                <w:rFonts w:hint="eastAsia"/>
              </w:rPr>
              <w:t>訊</w:t>
            </w:r>
            <w:r>
              <w:rPr>
                <w:rFonts w:hint="eastAsia"/>
              </w:rPr>
              <w:t>息前，</w:t>
            </w:r>
            <w:r w:rsidRPr="00114D64">
              <w:rPr>
                <w:rFonts w:hint="eastAsia"/>
              </w:rPr>
              <w:t>是否</w:t>
            </w:r>
            <w:r>
              <w:rPr>
                <w:rFonts w:hint="eastAsia"/>
              </w:rPr>
              <w:t>明白及認同其含意？該資訊對</w:t>
            </w:r>
            <w:r w:rsidRPr="00114D64">
              <w:rPr>
                <w:rFonts w:hint="eastAsia"/>
              </w:rPr>
              <w:t>其他人</w:t>
            </w:r>
            <w:r>
              <w:rPr>
                <w:rFonts w:hint="eastAsia"/>
              </w:rPr>
              <w:t>或社會帶來</w:t>
            </w:r>
            <w:r w:rsidRPr="00114D64">
              <w:rPr>
                <w:rFonts w:hint="eastAsia"/>
              </w:rPr>
              <w:t>甚</w:t>
            </w:r>
            <w:r>
              <w:rPr>
                <w:rFonts w:hint="eastAsia"/>
              </w:rPr>
              <w:t>麼影響？</w:t>
            </w:r>
          </w:p>
        </w:tc>
        <w:tc>
          <w:tcPr>
            <w:tcW w:w="3350" w:type="dxa"/>
          </w:tcPr>
          <w:p w14:paraId="36A1B806" w14:textId="1A4FC46E" w:rsidR="00A8213B" w:rsidRPr="00A8213B" w:rsidRDefault="00A8213B" w:rsidP="00A8213B">
            <w:pPr>
              <w:snapToGrid w:val="0"/>
              <w:contextualSpacing/>
            </w:pPr>
            <w:r w:rsidRPr="005D4479">
              <w:rPr>
                <w:rFonts w:hint="eastAsia"/>
              </w:rPr>
              <w:t>思考：</w:t>
            </w:r>
            <w:r w:rsidRPr="009742A8">
              <w:rPr>
                <w:rFonts w:hint="eastAsia"/>
              </w:rPr>
              <w:t>此訊息</w:t>
            </w:r>
            <w:r w:rsidRPr="00E54E29">
              <w:rPr>
                <w:rFonts w:hint="eastAsia"/>
              </w:rPr>
              <w:t>的真偽成疑，不應隨便相信</w:t>
            </w:r>
            <w:r w:rsidRPr="006B1E32">
              <w:rPr>
                <w:rFonts w:hint="eastAsia"/>
              </w:rPr>
              <w:t>，更不應馬上</w:t>
            </w:r>
            <w:r w:rsidR="00C32421">
              <w:rPr>
                <w:lang w:val="x-none"/>
              </w:rPr>
              <w:t>轉</w:t>
            </w:r>
            <w:r w:rsidR="006A47EC" w:rsidRPr="006A47EC">
              <w:rPr>
                <w:rFonts w:hint="eastAsia"/>
              </w:rPr>
              <w:t>發</w:t>
            </w:r>
            <w:r w:rsidRPr="006B1E32">
              <w:rPr>
                <w:rFonts w:hint="eastAsia"/>
              </w:rPr>
              <w:t>給其他人，以免別人誤信假消息。</w:t>
            </w:r>
          </w:p>
        </w:tc>
      </w:tr>
    </w:tbl>
    <w:p w14:paraId="67C8CDCC" w14:textId="77777777" w:rsidR="008736FD" w:rsidRDefault="008736FD" w:rsidP="00702224">
      <w:pPr>
        <w:snapToGrid w:val="0"/>
        <w:contextualSpacing/>
      </w:pPr>
    </w:p>
    <w:p w14:paraId="0BAA5832" w14:textId="551F49DC" w:rsidR="00702224" w:rsidRDefault="00702224" w:rsidP="00702224">
      <w:pPr>
        <w:snapToGrid w:val="0"/>
        <w:contextualSpacing/>
      </w:pPr>
      <w:r w:rsidRPr="005D4479">
        <w:rPr>
          <w:rFonts w:hint="eastAsia"/>
        </w:rPr>
        <w:t>總結：</w:t>
      </w:r>
      <w:r w:rsidRPr="00E123BF">
        <w:rPr>
          <w:rFonts w:hint="eastAsia"/>
        </w:rPr>
        <w:t>大家對網上出現的不明資訊要時常保持警惕，並要多加思考判斷。</w:t>
      </w:r>
      <w:r w:rsidR="00D434FC">
        <w:rPr>
          <w:rFonts w:hint="eastAsia"/>
          <w:lang w:eastAsia="zh-HK"/>
        </w:rPr>
        <w:t>學生可</w:t>
      </w:r>
      <w:r w:rsidRPr="00E123BF">
        <w:rPr>
          <w:rFonts w:hint="eastAsia"/>
        </w:rPr>
        <w:t>透過可靠的事實查證機構</w:t>
      </w:r>
      <w:r w:rsidR="00D434FC" w:rsidRPr="00D434FC">
        <w:rPr>
          <w:rFonts w:hint="eastAsia"/>
        </w:rPr>
        <w:t>查核網上資訊的真假</w:t>
      </w:r>
      <w:r w:rsidRPr="00E123BF">
        <w:rPr>
          <w:rFonts w:hint="eastAsia"/>
        </w:rPr>
        <w:t>，例如此案例能在浸大事實查核中心找到。</w:t>
      </w:r>
    </w:p>
    <w:p w14:paraId="7AE5F28F" w14:textId="77777777" w:rsidR="00E6465E" w:rsidRDefault="00E6465E" w:rsidP="00702224">
      <w:pPr>
        <w:snapToGrid w:val="0"/>
        <w:contextualSpacing/>
      </w:pPr>
    </w:p>
    <w:p w14:paraId="14D429C3" w14:textId="260E13F3" w:rsidR="00326725" w:rsidRDefault="00326725" w:rsidP="00E6465E">
      <w:pPr>
        <w:widowControl/>
        <w:rPr>
          <w:b/>
        </w:rPr>
      </w:pPr>
    </w:p>
    <w:p w14:paraId="1FC0C0AF" w14:textId="2E7B8C48" w:rsidR="008D4D6A" w:rsidRDefault="008D4D6A">
      <w:pPr>
        <w:widowControl/>
        <w:jc w:val="both"/>
        <w:rPr>
          <w:bCs/>
        </w:rPr>
      </w:pPr>
    </w:p>
    <w:p w14:paraId="54C183E4" w14:textId="19F52523" w:rsidR="00576AE6" w:rsidRDefault="00576AE6">
      <w:pPr>
        <w:widowControl/>
        <w:jc w:val="both"/>
        <w:rPr>
          <w:bCs/>
        </w:rPr>
      </w:pPr>
    </w:p>
    <w:p w14:paraId="6C9E8282" w14:textId="3E4E5E76" w:rsidR="00633E23" w:rsidRDefault="00633E23">
      <w:pPr>
        <w:widowControl/>
        <w:jc w:val="both"/>
        <w:rPr>
          <w:bCs/>
        </w:rPr>
      </w:pPr>
    </w:p>
    <w:p w14:paraId="5F8AB346" w14:textId="4C18A3FB" w:rsidR="00633E23" w:rsidRDefault="00633E23">
      <w:pPr>
        <w:widowControl/>
        <w:jc w:val="both"/>
        <w:rPr>
          <w:bCs/>
        </w:rPr>
      </w:pPr>
    </w:p>
    <w:p w14:paraId="6857A1CF" w14:textId="2C8CC592" w:rsidR="00633E23" w:rsidRDefault="00633E23">
      <w:pPr>
        <w:widowControl/>
        <w:jc w:val="both"/>
        <w:rPr>
          <w:bCs/>
        </w:rPr>
      </w:pPr>
    </w:p>
    <w:p w14:paraId="2F844A61" w14:textId="1D610E13" w:rsidR="00633E23" w:rsidRDefault="00633E23">
      <w:pPr>
        <w:widowControl/>
        <w:jc w:val="both"/>
        <w:rPr>
          <w:bCs/>
        </w:rPr>
      </w:pPr>
    </w:p>
    <w:p w14:paraId="2F65BE54" w14:textId="2D5A9002" w:rsidR="00633E23" w:rsidRDefault="00633E23">
      <w:pPr>
        <w:widowControl/>
        <w:jc w:val="both"/>
        <w:rPr>
          <w:bCs/>
        </w:rPr>
      </w:pPr>
    </w:p>
    <w:p w14:paraId="065376B8" w14:textId="0A141265" w:rsidR="00633E23" w:rsidRDefault="00633E23">
      <w:pPr>
        <w:widowControl/>
        <w:jc w:val="both"/>
        <w:rPr>
          <w:bCs/>
        </w:rPr>
      </w:pPr>
    </w:p>
    <w:p w14:paraId="3F1261E4" w14:textId="3A2EFF14" w:rsidR="00633E23" w:rsidRDefault="00633E23">
      <w:pPr>
        <w:widowControl/>
        <w:jc w:val="both"/>
        <w:rPr>
          <w:bCs/>
        </w:rPr>
      </w:pPr>
    </w:p>
    <w:p w14:paraId="37FC63C1" w14:textId="77777777" w:rsidR="00B30016" w:rsidRPr="00B30016" w:rsidRDefault="00B30016">
      <w:pPr>
        <w:widowControl/>
        <w:jc w:val="both"/>
        <w:rPr>
          <w:bCs/>
        </w:rPr>
      </w:pPr>
    </w:p>
    <w:p w14:paraId="1B354E6B" w14:textId="1F25783F" w:rsidR="00633E23" w:rsidRDefault="00633E23">
      <w:pPr>
        <w:widowControl/>
        <w:jc w:val="both"/>
        <w:rPr>
          <w:bCs/>
        </w:rPr>
      </w:pPr>
    </w:p>
    <w:p w14:paraId="7B82D443" w14:textId="73D58E86" w:rsidR="00633E23" w:rsidRDefault="00633E23">
      <w:pPr>
        <w:widowControl/>
        <w:jc w:val="both"/>
        <w:rPr>
          <w:bCs/>
        </w:rPr>
      </w:pPr>
    </w:p>
    <w:p w14:paraId="62C9A93B" w14:textId="6A9A078A" w:rsidR="00633E23" w:rsidRDefault="00633E23">
      <w:pPr>
        <w:widowControl/>
        <w:jc w:val="both"/>
        <w:rPr>
          <w:bCs/>
        </w:rPr>
      </w:pPr>
    </w:p>
    <w:p w14:paraId="322023D5" w14:textId="774C05FE" w:rsidR="00633E23" w:rsidRDefault="00633E23">
      <w:pPr>
        <w:widowControl/>
        <w:jc w:val="both"/>
        <w:rPr>
          <w:bCs/>
        </w:rPr>
      </w:pPr>
    </w:p>
    <w:p w14:paraId="3A8ED065" w14:textId="02663578" w:rsidR="00633E23" w:rsidRDefault="00633E23">
      <w:pPr>
        <w:widowControl/>
        <w:jc w:val="both"/>
        <w:rPr>
          <w:bCs/>
        </w:rPr>
      </w:pPr>
    </w:p>
    <w:p w14:paraId="261DDDB7" w14:textId="73E8179F" w:rsidR="00633E23" w:rsidRDefault="00633E23">
      <w:pPr>
        <w:widowControl/>
        <w:jc w:val="both"/>
        <w:rPr>
          <w:bCs/>
        </w:rPr>
      </w:pPr>
    </w:p>
    <w:p w14:paraId="29DF1FAE" w14:textId="3C0C43EE" w:rsidR="00633E23" w:rsidRDefault="00633E23">
      <w:pPr>
        <w:widowControl/>
        <w:jc w:val="both"/>
        <w:rPr>
          <w:bCs/>
        </w:rPr>
      </w:pPr>
    </w:p>
    <w:p w14:paraId="3D96CAE4" w14:textId="54ADCF3F" w:rsidR="00633E23" w:rsidRDefault="00633E23">
      <w:pPr>
        <w:widowControl/>
        <w:jc w:val="both"/>
        <w:rPr>
          <w:bCs/>
        </w:rPr>
      </w:pPr>
    </w:p>
    <w:p w14:paraId="2AF4942B" w14:textId="77777777" w:rsidR="00633E23" w:rsidRDefault="00633E23">
      <w:pPr>
        <w:widowControl/>
        <w:jc w:val="both"/>
        <w:rPr>
          <w:bCs/>
        </w:rPr>
      </w:pPr>
    </w:p>
    <w:p w14:paraId="1F0EBFCE" w14:textId="77777777" w:rsidR="00576AE6" w:rsidRDefault="00576AE6" w:rsidP="00576AE6">
      <w:pPr>
        <w:snapToGrid w:val="0"/>
        <w:rPr>
          <w:b/>
        </w:rPr>
      </w:pPr>
      <w:r>
        <w:rPr>
          <w:rFonts w:hint="eastAsia"/>
          <w:b/>
        </w:rPr>
        <w:lastRenderedPageBreak/>
        <w:t>參考資料</w:t>
      </w:r>
    </w:p>
    <w:p w14:paraId="13E10520" w14:textId="77777777" w:rsidR="00576AE6" w:rsidRDefault="00576AE6" w:rsidP="00576AE6">
      <w:pPr>
        <w:snapToGrid w:val="0"/>
      </w:pPr>
    </w:p>
    <w:p w14:paraId="3A8E5472" w14:textId="77777777" w:rsidR="00576AE6" w:rsidRDefault="00576AE6" w:rsidP="00576AE6">
      <w:pPr>
        <w:widowControl/>
        <w:spacing w:line="0" w:lineRule="atLeast"/>
        <w:rPr>
          <w:rStyle w:val="a4"/>
          <w:bCs/>
        </w:rPr>
      </w:pPr>
      <w:r>
        <w:rPr>
          <w:rFonts w:hint="eastAsia"/>
          <w:bCs/>
          <w:kern w:val="0"/>
        </w:rPr>
        <w:t>香港青年協會</w:t>
      </w:r>
      <w:r>
        <w:rPr>
          <w:bCs/>
          <w:kern w:val="0"/>
        </w:rPr>
        <w:t xml:space="preserve"> (2017)</w:t>
      </w:r>
      <w:r>
        <w:rPr>
          <w:rFonts w:hint="eastAsia"/>
          <w:bCs/>
          <w:kern w:val="0"/>
        </w:rPr>
        <w:t>。《新媒體素養教材資源套》。香港：香港青年協會。</w:t>
      </w:r>
    </w:p>
    <w:p w14:paraId="014A7F9F" w14:textId="36FFBED2" w:rsidR="00576AE6" w:rsidRDefault="00576AE6" w:rsidP="00576AE6">
      <w:pPr>
        <w:snapToGrid w:val="0"/>
      </w:pPr>
    </w:p>
    <w:p w14:paraId="311AB1FF" w14:textId="77777777" w:rsidR="009F75F1" w:rsidRPr="003D6AD6" w:rsidRDefault="009F75F1" w:rsidP="009F75F1">
      <w:pPr>
        <w:widowControl/>
      </w:pPr>
      <w:r w:rsidRPr="003D6AD6">
        <w:rPr>
          <w:rFonts w:ascii="新細明體" w:hAnsi="新細明體" w:cs="新細明體" w:hint="eastAsia"/>
        </w:rPr>
        <w:t xml:space="preserve">浸大事實查核中心 </w:t>
      </w:r>
      <w:r w:rsidRPr="003D6AD6">
        <w:rPr>
          <w:rFonts w:ascii="新細明體" w:hAnsi="新細明體" w:cs="新細明體"/>
        </w:rPr>
        <w:t>(2021</w:t>
      </w:r>
      <w:r w:rsidRPr="003D6AD6">
        <w:rPr>
          <w:rFonts w:ascii="新細明體" w:hAnsi="新細明體" w:cs="新細明體" w:hint="eastAsia"/>
          <w:lang w:eastAsia="zh-HK"/>
        </w:rPr>
        <w:t>年</w:t>
      </w:r>
      <w:r w:rsidRPr="003D6AD6">
        <w:rPr>
          <w:rFonts w:ascii="新細明體" w:hAnsi="新細明體" w:cs="新細明體" w:hint="eastAsia"/>
        </w:rPr>
        <w:t>4</w:t>
      </w:r>
      <w:r w:rsidRPr="003D6AD6">
        <w:rPr>
          <w:rFonts w:ascii="新細明體" w:hAnsi="新細明體" w:cs="新細明體" w:hint="eastAsia"/>
          <w:lang w:eastAsia="zh-HK"/>
        </w:rPr>
        <w:t>月</w:t>
      </w:r>
      <w:r w:rsidRPr="003D6AD6">
        <w:rPr>
          <w:rFonts w:ascii="新細明體" w:hAnsi="新細明體" w:cs="新細明體" w:hint="eastAsia"/>
        </w:rPr>
        <w:t>9</w:t>
      </w:r>
      <w:r w:rsidRPr="003D6AD6">
        <w:rPr>
          <w:rFonts w:ascii="新細明體" w:hAnsi="新細明體" w:cs="新細明體" w:hint="eastAsia"/>
          <w:lang w:eastAsia="zh-HK"/>
        </w:rPr>
        <w:t>日)</w:t>
      </w:r>
      <w:r w:rsidRPr="003D6AD6">
        <w:rPr>
          <w:rFonts w:hint="eastAsia"/>
          <w:lang w:eastAsia="zh-HK"/>
        </w:rPr>
        <w:t xml:space="preserve"> </w:t>
      </w:r>
      <w:r w:rsidRPr="003D6AD6">
        <w:rPr>
          <w:rFonts w:ascii="新細明體" w:hAnsi="新細明體" w:cs="新細明體" w:hint="eastAsia"/>
          <w:lang w:eastAsia="zh-HK"/>
        </w:rPr>
        <w:t>。</w:t>
      </w:r>
      <w:r w:rsidRPr="003D6AD6">
        <w:rPr>
          <w:rFonts w:ascii="新細明體" w:hAnsi="新細明體" w:cs="新細明體" w:hint="eastAsia"/>
        </w:rPr>
        <w:t>〈【錯誤】政府安裝人面識別機，用以處罰不依交通指示過路人士？</w:t>
      </w:r>
      <w:r w:rsidRPr="003D6AD6">
        <w:rPr>
          <w:rFonts w:hint="eastAsia"/>
        </w:rPr>
        <w:t>〉</w:t>
      </w:r>
      <w:r w:rsidRPr="003D6AD6">
        <w:rPr>
          <w:rFonts w:hint="eastAsia"/>
          <w:color w:val="000000" w:themeColor="text1"/>
          <w:lang w:eastAsia="zh-HK"/>
        </w:rPr>
        <w:t>。</w:t>
      </w:r>
      <w:r w:rsidRPr="003D6AD6">
        <w:rPr>
          <w:rFonts w:hint="eastAsia"/>
        </w:rPr>
        <w:t>擷取自網頁</w:t>
      </w:r>
    </w:p>
    <w:p w14:paraId="682B48F1" w14:textId="77777777" w:rsidR="009F75F1" w:rsidRPr="003D6AD6" w:rsidRDefault="009F75F1" w:rsidP="009F75F1">
      <w:pPr>
        <w:widowControl/>
        <w:rPr>
          <w:rFonts w:eastAsia="Times New Roman"/>
        </w:rPr>
      </w:pPr>
      <w:r w:rsidRPr="003D6AD6">
        <w:t>https://comd.hkbu.edu.hk/factcheckservice/2021/04/09/face-recognition/</w:t>
      </w:r>
    </w:p>
    <w:p w14:paraId="5F9A466D" w14:textId="77777777" w:rsidR="009F75F1" w:rsidRPr="003D6AD6" w:rsidRDefault="009F75F1" w:rsidP="009F75F1"/>
    <w:p w14:paraId="3C8CAD9F" w14:textId="77777777" w:rsidR="009F75F1" w:rsidRPr="003D6AD6" w:rsidRDefault="009F75F1" w:rsidP="009F75F1">
      <w:pPr>
        <w:widowControl/>
      </w:pPr>
      <w:r w:rsidRPr="003D6AD6">
        <w:rPr>
          <w:rFonts w:ascii="新細明體" w:hAnsi="新細明體" w:cs="新細明體" w:hint="eastAsia"/>
        </w:rPr>
        <w:t xml:space="preserve">浸大事實查核中心 </w:t>
      </w:r>
      <w:r w:rsidRPr="003D6AD6">
        <w:rPr>
          <w:rFonts w:ascii="新細明體" w:hAnsi="新細明體" w:cs="新細明體"/>
        </w:rPr>
        <w:t>(</w:t>
      </w:r>
      <w:r w:rsidRPr="003D6AD6">
        <w:rPr>
          <w:rFonts w:ascii="新細明體" w:hAnsi="新細明體" w:cs="新細明體" w:hint="eastAsia"/>
          <w:lang w:val="en-GB"/>
        </w:rPr>
        <w:t>2021年12月8日</w:t>
      </w:r>
      <w:r w:rsidRPr="003D6AD6">
        <w:rPr>
          <w:rFonts w:ascii="新細明體" w:hAnsi="新細明體" w:cs="新細明體" w:hint="eastAsia"/>
          <w:lang w:eastAsia="zh-HK"/>
        </w:rPr>
        <w:t>)</w:t>
      </w:r>
      <w:r w:rsidRPr="003D6AD6">
        <w:rPr>
          <w:rFonts w:hint="eastAsia"/>
          <w:lang w:eastAsia="zh-HK"/>
        </w:rPr>
        <w:t xml:space="preserve"> </w:t>
      </w:r>
      <w:r w:rsidRPr="003D6AD6">
        <w:rPr>
          <w:rFonts w:ascii="新細明體" w:hAnsi="新細明體" w:cs="新細明體" w:hint="eastAsia"/>
          <w:lang w:eastAsia="zh-HK"/>
        </w:rPr>
        <w:t>。</w:t>
      </w:r>
      <w:r w:rsidRPr="003D6AD6">
        <w:rPr>
          <w:rFonts w:ascii="新細明體" w:hAnsi="新細明體" w:cs="新細明體" w:hint="eastAsia"/>
        </w:rPr>
        <w:t>〈【錯誤】</w:t>
      </w:r>
      <w:r w:rsidRPr="003D6AD6">
        <w:rPr>
          <w:bCs/>
        </w:rPr>
        <w:t>世衞</w:t>
      </w:r>
      <w:r w:rsidRPr="003D6AD6">
        <w:rPr>
          <w:bCs/>
        </w:rPr>
        <w:t>2021</w:t>
      </w:r>
      <w:r w:rsidRPr="003D6AD6">
        <w:rPr>
          <w:bCs/>
        </w:rPr>
        <w:t>年</w:t>
      </w:r>
      <w:r w:rsidRPr="003D6AD6">
        <w:rPr>
          <w:bCs/>
        </w:rPr>
        <w:t>10</w:t>
      </w:r>
      <w:r w:rsidRPr="003D6AD6">
        <w:rPr>
          <w:bCs/>
        </w:rPr>
        <w:t>月公開的長壽秘訣中，飲酒排第一？</w:t>
      </w:r>
      <w:r w:rsidRPr="003D6AD6">
        <w:rPr>
          <w:rFonts w:hint="eastAsia"/>
        </w:rPr>
        <w:t>〉</w:t>
      </w:r>
      <w:r w:rsidRPr="003D6AD6">
        <w:rPr>
          <w:rFonts w:hint="eastAsia"/>
          <w:color w:val="000000" w:themeColor="text1"/>
          <w:lang w:eastAsia="zh-HK"/>
        </w:rPr>
        <w:t>。</w:t>
      </w:r>
      <w:r w:rsidRPr="003D6AD6">
        <w:rPr>
          <w:rFonts w:hint="eastAsia"/>
        </w:rPr>
        <w:t>擷取自網頁</w:t>
      </w:r>
    </w:p>
    <w:p w14:paraId="7BED876C" w14:textId="77777777" w:rsidR="009F75F1" w:rsidRPr="003D6AD6" w:rsidRDefault="009F75F1" w:rsidP="009F75F1">
      <w:pPr>
        <w:widowControl/>
        <w:rPr>
          <w:lang w:val="en-GB"/>
        </w:rPr>
      </w:pPr>
      <w:r w:rsidRPr="003D6AD6">
        <w:rPr>
          <w:rFonts w:hint="eastAsia"/>
          <w:lang w:val="en-GB"/>
        </w:rPr>
        <w:t>https://comd.hkbu.edu.hk/factcheckservice/2021/12/08/drinking-alcohol/</w:t>
      </w:r>
    </w:p>
    <w:p w14:paraId="026C9F9E" w14:textId="77777777" w:rsidR="009F75F1" w:rsidRPr="009F75F1" w:rsidRDefault="009F75F1" w:rsidP="00576AE6">
      <w:pPr>
        <w:snapToGrid w:val="0"/>
      </w:pPr>
    </w:p>
    <w:p w14:paraId="52A84827" w14:textId="3E9D87FE" w:rsidR="00576AE6" w:rsidRDefault="00576AE6" w:rsidP="00576AE6">
      <w:pPr>
        <w:snapToGrid w:val="0"/>
      </w:pPr>
      <w:proofErr w:type="spellStart"/>
      <w:r>
        <w:t>BuzzFeed</w:t>
      </w:r>
      <w:proofErr w:type="spellEnd"/>
      <w:r>
        <w:t xml:space="preserve"> News. (2018, May 20). A Belgian political party is circulating a Trump </w:t>
      </w:r>
      <w:proofErr w:type="spellStart"/>
      <w:r>
        <w:t>deepfake</w:t>
      </w:r>
      <w:proofErr w:type="spellEnd"/>
      <w:r>
        <w:t xml:space="preserve"> video. Retrieved from </w:t>
      </w:r>
      <w:r w:rsidRPr="008B038D">
        <w:t>https://www.buzzfeednews.com/article/janelytvynenko/a-belgian-political-party-just-published-a-deepfake-video</w:t>
      </w:r>
    </w:p>
    <w:p w14:paraId="1CE4E327" w14:textId="77777777" w:rsidR="00576AE6" w:rsidRDefault="00576AE6" w:rsidP="00576AE6">
      <w:pPr>
        <w:snapToGrid w:val="0"/>
      </w:pPr>
    </w:p>
    <w:p w14:paraId="13EB00A0" w14:textId="13E30964" w:rsidR="00576AE6" w:rsidRDefault="00576AE6" w:rsidP="00576AE6">
      <w:pPr>
        <w:snapToGrid w:val="0"/>
      </w:pPr>
      <w:r>
        <w:t xml:space="preserve">Johnson, J. (2017, December 14). The five types of fake news. </w:t>
      </w:r>
      <w:proofErr w:type="spellStart"/>
      <w:r>
        <w:rPr>
          <w:i/>
        </w:rPr>
        <w:t>HuffPost</w:t>
      </w:r>
      <w:proofErr w:type="spellEnd"/>
      <w:r>
        <w:t xml:space="preserve">. Retrieved from </w:t>
      </w:r>
      <w:r w:rsidRPr="008B038D">
        <w:t>https://www.huffpost.com/entry/the-five-types-of-fake-ne_b_13609562</w:t>
      </w:r>
    </w:p>
    <w:p w14:paraId="3983A91B" w14:textId="77777777" w:rsidR="00576AE6" w:rsidRDefault="00576AE6" w:rsidP="00576AE6">
      <w:pPr>
        <w:snapToGrid w:val="0"/>
      </w:pPr>
    </w:p>
    <w:p w14:paraId="0AFB4661" w14:textId="39BCACEA" w:rsidR="00576AE6" w:rsidRDefault="00576AE6" w:rsidP="00576AE6">
      <w:pPr>
        <w:snapToGrid w:val="0"/>
        <w:rPr>
          <w:rStyle w:val="a4"/>
        </w:rPr>
      </w:pPr>
      <w:r>
        <w:t xml:space="preserve">Loyola Marymount University Library Workshop (2017). </w:t>
      </w:r>
      <w:proofErr w:type="spellStart"/>
      <w:r>
        <w:t>Keepin</w:t>
      </w:r>
      <w:proofErr w:type="spellEnd"/>
      <w:r>
        <w:t xml:space="preserve">’ it real: tips &amp; strategies for evaluating fake news. Retrieved from </w:t>
      </w:r>
      <w:r w:rsidRPr="008B038D">
        <w:t>https://libguides.lmu.edu/c.php?g=595781&amp;p=4121899</w:t>
      </w:r>
    </w:p>
    <w:p w14:paraId="64C7BB59" w14:textId="77777777" w:rsidR="00576AE6" w:rsidRDefault="00576AE6" w:rsidP="00576AE6">
      <w:pPr>
        <w:snapToGrid w:val="0"/>
        <w:rPr>
          <w:rStyle w:val="a4"/>
        </w:rPr>
      </w:pPr>
    </w:p>
    <w:p w14:paraId="5D6B2371" w14:textId="6DD599AB" w:rsidR="00576AE6" w:rsidRDefault="00576AE6" w:rsidP="00576AE6">
      <w:pPr>
        <w:snapToGrid w:val="0"/>
      </w:pPr>
      <w:r>
        <w:t>Clackamas Community College Library. (</w:t>
      </w:r>
      <w:proofErr w:type="spellStart"/>
      <w:r>
        <w:t>n.d.</w:t>
      </w:r>
      <w:proofErr w:type="spellEnd"/>
      <w:r>
        <w:t>). Disinformation, misinformation, and fake news. Retrieved from</w:t>
      </w:r>
    </w:p>
    <w:p w14:paraId="723B8548" w14:textId="3300A462" w:rsidR="00576AE6" w:rsidRDefault="00576AE6" w:rsidP="00576AE6">
      <w:pPr>
        <w:snapToGrid w:val="0"/>
      </w:pPr>
      <w:r w:rsidRPr="008B038D">
        <w:t>https://libguides.clackamas.edu/c.php?g=652128&amp;p=4608563</w:t>
      </w:r>
    </w:p>
    <w:p w14:paraId="70751630" w14:textId="77777777" w:rsidR="00576AE6" w:rsidRDefault="00576AE6" w:rsidP="00576AE6">
      <w:pPr>
        <w:snapToGrid w:val="0"/>
      </w:pPr>
    </w:p>
    <w:p w14:paraId="56E1132A" w14:textId="0664B555" w:rsidR="00576AE6" w:rsidRDefault="00576AE6" w:rsidP="00576AE6">
      <w:pPr>
        <w:snapToGrid w:val="0"/>
      </w:pPr>
      <w:r>
        <w:t>College of the Redwoods Library. (</w:t>
      </w:r>
      <w:proofErr w:type="spellStart"/>
      <w:r>
        <w:t>n.d.</w:t>
      </w:r>
      <w:proofErr w:type="spellEnd"/>
      <w:r>
        <w:t xml:space="preserve">). Bias, fake news, hoaxes, &amp; lies. Retrieved from </w:t>
      </w:r>
      <w:r w:rsidRPr="008B038D">
        <w:t>https://redwoods.libguides.com/fakenews/checklists</w:t>
      </w:r>
    </w:p>
    <w:p w14:paraId="13A92979" w14:textId="77777777" w:rsidR="00576AE6" w:rsidRDefault="00576AE6" w:rsidP="00576AE6">
      <w:pPr>
        <w:snapToGrid w:val="0"/>
      </w:pPr>
    </w:p>
    <w:p w14:paraId="1C28241D" w14:textId="77777777" w:rsidR="00576AE6" w:rsidRPr="00576AE6" w:rsidRDefault="00576AE6">
      <w:pPr>
        <w:widowControl/>
        <w:jc w:val="both"/>
        <w:rPr>
          <w:bCs/>
        </w:rPr>
      </w:pPr>
    </w:p>
    <w:sectPr w:rsidR="00576AE6" w:rsidRPr="00576AE6" w:rsidSect="003E69B0">
      <w:footerReference w:type="default" r:id="rId18"/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8D9D7F" w16cid:durableId="25F96C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66108" w14:textId="77777777" w:rsidR="00251C10" w:rsidRDefault="00251C10" w:rsidP="00816D65">
      <w:r>
        <w:separator/>
      </w:r>
    </w:p>
  </w:endnote>
  <w:endnote w:type="continuationSeparator" w:id="0">
    <w:p w14:paraId="5618CCE1" w14:textId="77777777" w:rsidR="00251C10" w:rsidRDefault="00251C10" w:rsidP="0081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817946"/>
      <w:docPartObj>
        <w:docPartGallery w:val="Page Numbers (Bottom of Page)"/>
        <w:docPartUnique/>
      </w:docPartObj>
    </w:sdtPr>
    <w:sdtEndPr/>
    <w:sdtContent>
      <w:p w14:paraId="37DDF4BC" w14:textId="320F4E56" w:rsidR="00E307DA" w:rsidRDefault="00E307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055" w:rsidRPr="006B2055">
          <w:rPr>
            <w:noProof/>
            <w:lang w:val="zh-TW"/>
          </w:rPr>
          <w:t>6</w:t>
        </w:r>
        <w:r>
          <w:fldChar w:fldCharType="end"/>
        </w:r>
      </w:p>
    </w:sdtContent>
  </w:sdt>
  <w:p w14:paraId="6869CF27" w14:textId="77777777" w:rsidR="00870E03" w:rsidRDefault="00870E0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9C9F35" w14:textId="77777777" w:rsidR="00251C10" w:rsidRDefault="00251C10" w:rsidP="00816D65">
      <w:r>
        <w:separator/>
      </w:r>
    </w:p>
  </w:footnote>
  <w:footnote w:type="continuationSeparator" w:id="0">
    <w:p w14:paraId="3DF61F8B" w14:textId="77777777" w:rsidR="00251C10" w:rsidRDefault="00251C10" w:rsidP="00816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EE9"/>
    <w:multiLevelType w:val="hybridMultilevel"/>
    <w:tmpl w:val="35B01CA2"/>
    <w:lvl w:ilvl="0" w:tplc="9E547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113"/>
    <w:multiLevelType w:val="hybridMultilevel"/>
    <w:tmpl w:val="6CC6847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AFA54A7"/>
    <w:multiLevelType w:val="hybridMultilevel"/>
    <w:tmpl w:val="EF6222F6"/>
    <w:lvl w:ilvl="0" w:tplc="E50C8BC8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B7075BE"/>
    <w:multiLevelType w:val="hybridMultilevel"/>
    <w:tmpl w:val="B8787B36"/>
    <w:lvl w:ilvl="0" w:tplc="9DC4F3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CE2A3C"/>
    <w:multiLevelType w:val="hybridMultilevel"/>
    <w:tmpl w:val="8BEAF9E6"/>
    <w:lvl w:ilvl="0" w:tplc="CF3A63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0FF44423"/>
    <w:multiLevelType w:val="hybridMultilevel"/>
    <w:tmpl w:val="F146A3F8"/>
    <w:lvl w:ilvl="0" w:tplc="14380B1E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37686"/>
    <w:multiLevelType w:val="hybridMultilevel"/>
    <w:tmpl w:val="09429B32"/>
    <w:lvl w:ilvl="0" w:tplc="D3B67A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136D0B"/>
    <w:multiLevelType w:val="hybridMultilevel"/>
    <w:tmpl w:val="F4782EA0"/>
    <w:lvl w:ilvl="0" w:tplc="F82E98D4">
      <w:start w:val="6"/>
      <w:numFmt w:val="low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7461A"/>
    <w:multiLevelType w:val="hybridMultilevel"/>
    <w:tmpl w:val="90FCAF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B518FF"/>
    <w:multiLevelType w:val="hybridMultilevel"/>
    <w:tmpl w:val="54BE4FA2"/>
    <w:lvl w:ilvl="0" w:tplc="FFFFFFFF">
      <w:start w:val="4"/>
      <w:numFmt w:val="decimal"/>
      <w:lvlText w:val="%1．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B3032"/>
    <w:multiLevelType w:val="hybridMultilevel"/>
    <w:tmpl w:val="78FCCF08"/>
    <w:lvl w:ilvl="0" w:tplc="757810DE">
      <w:start w:val="1"/>
      <w:numFmt w:val="lowerRoman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EA37D86"/>
    <w:multiLevelType w:val="hybridMultilevel"/>
    <w:tmpl w:val="B60EDA2A"/>
    <w:lvl w:ilvl="0" w:tplc="D0607764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4A1A6E"/>
    <w:multiLevelType w:val="hybridMultilevel"/>
    <w:tmpl w:val="C1849462"/>
    <w:lvl w:ilvl="0" w:tplc="DF8CBF8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1C7F07"/>
    <w:multiLevelType w:val="hybridMultilevel"/>
    <w:tmpl w:val="95627BA8"/>
    <w:lvl w:ilvl="0" w:tplc="65747FFC">
      <w:start w:val="6"/>
      <w:numFmt w:val="lowerLetter"/>
      <w:lvlText w:val="%1."/>
      <w:lvlJc w:val="left"/>
      <w:pPr>
        <w:ind w:left="360" w:hanging="360"/>
      </w:pPr>
      <w:rPr>
        <w:rFonts w:ascii="Times New Roman" w:eastAsia="新細明體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CA47F7"/>
    <w:multiLevelType w:val="hybridMultilevel"/>
    <w:tmpl w:val="620E4AEC"/>
    <w:lvl w:ilvl="0" w:tplc="C94295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6F64A8C"/>
    <w:multiLevelType w:val="hybridMultilevel"/>
    <w:tmpl w:val="B0A435F0"/>
    <w:lvl w:ilvl="0" w:tplc="223E2996">
      <w:start w:val="2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8A71970"/>
    <w:multiLevelType w:val="hybridMultilevel"/>
    <w:tmpl w:val="F2D2F96A"/>
    <w:lvl w:ilvl="0" w:tplc="FAC896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5B057C"/>
    <w:multiLevelType w:val="hybridMultilevel"/>
    <w:tmpl w:val="8BEAF9E6"/>
    <w:lvl w:ilvl="0" w:tplc="CF3A63F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 w15:restartNumberingAfterBreak="0">
    <w:nsid w:val="3B5D171C"/>
    <w:multiLevelType w:val="hybridMultilevel"/>
    <w:tmpl w:val="B70CEAC8"/>
    <w:lvl w:ilvl="0" w:tplc="1CB010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467E47"/>
    <w:multiLevelType w:val="hybridMultilevel"/>
    <w:tmpl w:val="721AC20A"/>
    <w:lvl w:ilvl="0" w:tplc="88EC27F0">
      <w:start w:val="1"/>
      <w:numFmt w:val="taiwaneseCountingThousand"/>
      <w:lvlText w:val="(%1)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335E7F"/>
    <w:multiLevelType w:val="hybridMultilevel"/>
    <w:tmpl w:val="DD76B63E"/>
    <w:lvl w:ilvl="0" w:tplc="1DB8787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0F4254"/>
    <w:multiLevelType w:val="hybridMultilevel"/>
    <w:tmpl w:val="63F089D2"/>
    <w:lvl w:ilvl="0" w:tplc="8BC0E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086CF1"/>
    <w:multiLevelType w:val="hybridMultilevel"/>
    <w:tmpl w:val="4AC4BE2E"/>
    <w:lvl w:ilvl="0" w:tplc="954045B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4A643530"/>
    <w:multiLevelType w:val="hybridMultilevel"/>
    <w:tmpl w:val="35B01CA2"/>
    <w:lvl w:ilvl="0" w:tplc="9E5472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7D5812"/>
    <w:multiLevelType w:val="hybridMultilevel"/>
    <w:tmpl w:val="4894E00A"/>
    <w:lvl w:ilvl="0" w:tplc="88A003FE">
      <w:start w:val="1"/>
      <w:numFmt w:val="lowerRoman"/>
      <w:lvlText w:val="%1."/>
      <w:lvlJc w:val="left"/>
      <w:pPr>
        <w:ind w:left="644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 w15:restartNumberingAfterBreak="0">
    <w:nsid w:val="4FA1080E"/>
    <w:multiLevelType w:val="hybridMultilevel"/>
    <w:tmpl w:val="AFFCE578"/>
    <w:lvl w:ilvl="0" w:tplc="96CEC22C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4E477C"/>
    <w:multiLevelType w:val="hybridMultilevel"/>
    <w:tmpl w:val="D45A0D96"/>
    <w:lvl w:ilvl="0" w:tplc="233E4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7" w15:restartNumberingAfterBreak="0">
    <w:nsid w:val="5749443D"/>
    <w:multiLevelType w:val="hybridMultilevel"/>
    <w:tmpl w:val="4BC652D6"/>
    <w:lvl w:ilvl="0" w:tplc="D596939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9C363CD"/>
    <w:multiLevelType w:val="hybridMultilevel"/>
    <w:tmpl w:val="683ADB48"/>
    <w:lvl w:ilvl="0" w:tplc="3A5E828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BEB1677"/>
    <w:multiLevelType w:val="hybridMultilevel"/>
    <w:tmpl w:val="F6024E70"/>
    <w:lvl w:ilvl="0" w:tplc="882ED88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062AAB"/>
    <w:multiLevelType w:val="hybridMultilevel"/>
    <w:tmpl w:val="974808C2"/>
    <w:lvl w:ilvl="0" w:tplc="74A44C10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D1E1BC6"/>
    <w:multiLevelType w:val="hybridMultilevel"/>
    <w:tmpl w:val="C58E6940"/>
    <w:lvl w:ilvl="0" w:tplc="14F2DB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EF52366"/>
    <w:multiLevelType w:val="hybridMultilevel"/>
    <w:tmpl w:val="F0EA048E"/>
    <w:lvl w:ilvl="0" w:tplc="1EA05FA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F6454E4"/>
    <w:multiLevelType w:val="hybridMultilevel"/>
    <w:tmpl w:val="6B9E1FA8"/>
    <w:lvl w:ilvl="0" w:tplc="681C681C">
      <w:start w:val="1"/>
      <w:numFmt w:val="decimal"/>
      <w:lvlText w:val="%1."/>
      <w:lvlJc w:val="left"/>
      <w:pPr>
        <w:ind w:left="924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4" w15:restartNumberingAfterBreak="0">
    <w:nsid w:val="630F0DF4"/>
    <w:multiLevelType w:val="hybridMultilevel"/>
    <w:tmpl w:val="1D384706"/>
    <w:lvl w:ilvl="0" w:tplc="39C48AE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50E5D"/>
    <w:multiLevelType w:val="hybridMultilevel"/>
    <w:tmpl w:val="F74011C0"/>
    <w:lvl w:ilvl="0" w:tplc="10644B60">
      <w:start w:val="4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7377507"/>
    <w:multiLevelType w:val="hybridMultilevel"/>
    <w:tmpl w:val="0534131A"/>
    <w:lvl w:ilvl="0" w:tplc="216ED35A">
      <w:start w:val="1"/>
      <w:numFmt w:val="lowerLetter"/>
      <w:lvlText w:val="%1."/>
      <w:lvlJc w:val="left"/>
      <w:pPr>
        <w:ind w:left="1166" w:hanging="36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766" w:hanging="480"/>
      </w:pPr>
    </w:lvl>
    <w:lvl w:ilvl="2" w:tplc="0409001B" w:tentative="1">
      <w:start w:val="1"/>
      <w:numFmt w:val="lowerRoman"/>
      <w:lvlText w:val="%3."/>
      <w:lvlJc w:val="right"/>
      <w:pPr>
        <w:ind w:left="2246" w:hanging="480"/>
      </w:pPr>
    </w:lvl>
    <w:lvl w:ilvl="3" w:tplc="0409000F" w:tentative="1">
      <w:start w:val="1"/>
      <w:numFmt w:val="decimal"/>
      <w:lvlText w:val="%4."/>
      <w:lvlJc w:val="left"/>
      <w:pPr>
        <w:ind w:left="27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6" w:hanging="480"/>
      </w:pPr>
    </w:lvl>
    <w:lvl w:ilvl="5" w:tplc="0409001B" w:tentative="1">
      <w:start w:val="1"/>
      <w:numFmt w:val="lowerRoman"/>
      <w:lvlText w:val="%6."/>
      <w:lvlJc w:val="right"/>
      <w:pPr>
        <w:ind w:left="3686" w:hanging="480"/>
      </w:pPr>
    </w:lvl>
    <w:lvl w:ilvl="6" w:tplc="0409000F" w:tentative="1">
      <w:start w:val="1"/>
      <w:numFmt w:val="decimal"/>
      <w:lvlText w:val="%7."/>
      <w:lvlJc w:val="left"/>
      <w:pPr>
        <w:ind w:left="41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6" w:hanging="480"/>
      </w:pPr>
    </w:lvl>
    <w:lvl w:ilvl="8" w:tplc="0409001B" w:tentative="1">
      <w:start w:val="1"/>
      <w:numFmt w:val="lowerRoman"/>
      <w:lvlText w:val="%9."/>
      <w:lvlJc w:val="right"/>
      <w:pPr>
        <w:ind w:left="5126" w:hanging="480"/>
      </w:pPr>
    </w:lvl>
  </w:abstractNum>
  <w:abstractNum w:abstractNumId="37" w15:restartNumberingAfterBreak="0">
    <w:nsid w:val="67527FA0"/>
    <w:multiLevelType w:val="hybridMultilevel"/>
    <w:tmpl w:val="DAEE5C0A"/>
    <w:lvl w:ilvl="0" w:tplc="D4CE9508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8" w15:restartNumberingAfterBreak="0">
    <w:nsid w:val="681D6E0C"/>
    <w:multiLevelType w:val="hybridMultilevel"/>
    <w:tmpl w:val="DD5C97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0567BF"/>
    <w:multiLevelType w:val="hybridMultilevel"/>
    <w:tmpl w:val="11F66EEE"/>
    <w:lvl w:ilvl="0" w:tplc="FB0ED826">
      <w:start w:val="1"/>
      <w:numFmt w:val="lowerLetter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E9587B"/>
    <w:multiLevelType w:val="hybridMultilevel"/>
    <w:tmpl w:val="8C0E7082"/>
    <w:lvl w:ilvl="0" w:tplc="9EFC96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1" w15:restartNumberingAfterBreak="0">
    <w:nsid w:val="748563A1"/>
    <w:multiLevelType w:val="hybridMultilevel"/>
    <w:tmpl w:val="A47E0C90"/>
    <w:lvl w:ilvl="0" w:tplc="FFFFFFFF">
      <w:start w:val="4"/>
      <w:numFmt w:val="decimal"/>
      <w:lvlText w:val="%1．"/>
      <w:lvlJc w:val="left"/>
      <w:pPr>
        <w:ind w:left="740" w:hanging="3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202A6"/>
    <w:multiLevelType w:val="hybridMultilevel"/>
    <w:tmpl w:val="E91ED65E"/>
    <w:lvl w:ilvl="0" w:tplc="1178A2C8">
      <w:start w:val="1"/>
      <w:numFmt w:val="lowerLetter"/>
      <w:lvlText w:val="(%1)"/>
      <w:lvlJc w:val="left"/>
      <w:pPr>
        <w:ind w:left="600" w:hanging="360"/>
      </w:pPr>
      <w:rPr>
        <w:rFonts w:ascii="Arial" w:hAnsi="Arial" w:cs="Arial" w:hint="default"/>
        <w:b/>
        <w:bCs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13"/>
  </w:num>
  <w:num w:numId="5">
    <w:abstractNumId w:val="33"/>
  </w:num>
  <w:num w:numId="6">
    <w:abstractNumId w:val="36"/>
  </w:num>
  <w:num w:numId="7">
    <w:abstractNumId w:val="7"/>
  </w:num>
  <w:num w:numId="8">
    <w:abstractNumId w:val="27"/>
  </w:num>
  <w:num w:numId="9">
    <w:abstractNumId w:val="15"/>
  </w:num>
  <w:num w:numId="10">
    <w:abstractNumId w:val="42"/>
  </w:num>
  <w:num w:numId="11">
    <w:abstractNumId w:val="1"/>
  </w:num>
  <w:num w:numId="12">
    <w:abstractNumId w:val="29"/>
  </w:num>
  <w:num w:numId="13">
    <w:abstractNumId w:val="37"/>
  </w:num>
  <w:num w:numId="14">
    <w:abstractNumId w:val="2"/>
  </w:num>
  <w:num w:numId="15">
    <w:abstractNumId w:val="30"/>
  </w:num>
  <w:num w:numId="16">
    <w:abstractNumId w:val="22"/>
  </w:num>
  <w:num w:numId="17">
    <w:abstractNumId w:val="24"/>
  </w:num>
  <w:num w:numId="18">
    <w:abstractNumId w:val="4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1"/>
  </w:num>
  <w:num w:numId="22">
    <w:abstractNumId w:val="9"/>
  </w:num>
  <w:num w:numId="23">
    <w:abstractNumId w:val="5"/>
  </w:num>
  <w:num w:numId="24">
    <w:abstractNumId w:val="25"/>
  </w:num>
  <w:num w:numId="25">
    <w:abstractNumId w:val="23"/>
  </w:num>
  <w:num w:numId="26">
    <w:abstractNumId w:val="34"/>
  </w:num>
  <w:num w:numId="27">
    <w:abstractNumId w:val="38"/>
  </w:num>
  <w:num w:numId="28">
    <w:abstractNumId w:val="18"/>
  </w:num>
  <w:num w:numId="29">
    <w:abstractNumId w:val="35"/>
  </w:num>
  <w:num w:numId="30">
    <w:abstractNumId w:val="39"/>
  </w:num>
  <w:num w:numId="31">
    <w:abstractNumId w:val="16"/>
  </w:num>
  <w:num w:numId="32">
    <w:abstractNumId w:val="27"/>
  </w:num>
  <w:num w:numId="33">
    <w:abstractNumId w:val="26"/>
  </w:num>
  <w:num w:numId="34">
    <w:abstractNumId w:val="6"/>
  </w:num>
  <w:num w:numId="35">
    <w:abstractNumId w:val="3"/>
  </w:num>
  <w:num w:numId="36">
    <w:abstractNumId w:val="28"/>
  </w:num>
  <w:num w:numId="37">
    <w:abstractNumId w:val="8"/>
  </w:num>
  <w:num w:numId="38">
    <w:abstractNumId w:val="4"/>
  </w:num>
  <w:num w:numId="39">
    <w:abstractNumId w:val="32"/>
  </w:num>
  <w:num w:numId="40">
    <w:abstractNumId w:val="0"/>
  </w:num>
  <w:num w:numId="41">
    <w:abstractNumId w:val="21"/>
  </w:num>
  <w:num w:numId="42">
    <w:abstractNumId w:val="17"/>
  </w:num>
  <w:num w:numId="43">
    <w:abstractNumId w:val="20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91C"/>
    <w:rsid w:val="000054AE"/>
    <w:rsid w:val="0001074D"/>
    <w:rsid w:val="00012D7B"/>
    <w:rsid w:val="000169A2"/>
    <w:rsid w:val="000176E1"/>
    <w:rsid w:val="000176E5"/>
    <w:rsid w:val="00024CEF"/>
    <w:rsid w:val="000271BB"/>
    <w:rsid w:val="00030EDE"/>
    <w:rsid w:val="00030F26"/>
    <w:rsid w:val="00033634"/>
    <w:rsid w:val="00037465"/>
    <w:rsid w:val="00041AC3"/>
    <w:rsid w:val="0004356B"/>
    <w:rsid w:val="00045493"/>
    <w:rsid w:val="000502D0"/>
    <w:rsid w:val="00051ACB"/>
    <w:rsid w:val="0005428E"/>
    <w:rsid w:val="00066881"/>
    <w:rsid w:val="00070C94"/>
    <w:rsid w:val="00072C7C"/>
    <w:rsid w:val="00073BF7"/>
    <w:rsid w:val="00074E33"/>
    <w:rsid w:val="00082DD4"/>
    <w:rsid w:val="0008572D"/>
    <w:rsid w:val="00086C1F"/>
    <w:rsid w:val="000878C3"/>
    <w:rsid w:val="00091C74"/>
    <w:rsid w:val="00092C4D"/>
    <w:rsid w:val="00097F83"/>
    <w:rsid w:val="000A182F"/>
    <w:rsid w:val="000A2B61"/>
    <w:rsid w:val="000A2F02"/>
    <w:rsid w:val="000A6FB1"/>
    <w:rsid w:val="000A7422"/>
    <w:rsid w:val="000A7D02"/>
    <w:rsid w:val="000B1312"/>
    <w:rsid w:val="000B3898"/>
    <w:rsid w:val="000B7A77"/>
    <w:rsid w:val="000C4719"/>
    <w:rsid w:val="000C62B9"/>
    <w:rsid w:val="000D1154"/>
    <w:rsid w:val="000D6068"/>
    <w:rsid w:val="000D66B5"/>
    <w:rsid w:val="000D7775"/>
    <w:rsid w:val="000E04CF"/>
    <w:rsid w:val="000E29E5"/>
    <w:rsid w:val="000F5CDD"/>
    <w:rsid w:val="000F7596"/>
    <w:rsid w:val="00100AC8"/>
    <w:rsid w:val="001018DB"/>
    <w:rsid w:val="00101952"/>
    <w:rsid w:val="00104CCF"/>
    <w:rsid w:val="00106F65"/>
    <w:rsid w:val="001111F9"/>
    <w:rsid w:val="00111341"/>
    <w:rsid w:val="001114D6"/>
    <w:rsid w:val="00114D64"/>
    <w:rsid w:val="00115500"/>
    <w:rsid w:val="00116440"/>
    <w:rsid w:val="00121DBE"/>
    <w:rsid w:val="00122A3E"/>
    <w:rsid w:val="0012581B"/>
    <w:rsid w:val="00130628"/>
    <w:rsid w:val="00131EDC"/>
    <w:rsid w:val="00141CDF"/>
    <w:rsid w:val="00144542"/>
    <w:rsid w:val="00150833"/>
    <w:rsid w:val="001550B6"/>
    <w:rsid w:val="00156A3F"/>
    <w:rsid w:val="00156E13"/>
    <w:rsid w:val="001613CD"/>
    <w:rsid w:val="00163DF3"/>
    <w:rsid w:val="00171C29"/>
    <w:rsid w:val="00174A2A"/>
    <w:rsid w:val="001774C0"/>
    <w:rsid w:val="00184C61"/>
    <w:rsid w:val="00190B16"/>
    <w:rsid w:val="00193130"/>
    <w:rsid w:val="0019323C"/>
    <w:rsid w:val="001956EA"/>
    <w:rsid w:val="0019593E"/>
    <w:rsid w:val="001969F3"/>
    <w:rsid w:val="00197740"/>
    <w:rsid w:val="001A120F"/>
    <w:rsid w:val="001A2EA3"/>
    <w:rsid w:val="001A3470"/>
    <w:rsid w:val="001A5C9B"/>
    <w:rsid w:val="001A72E9"/>
    <w:rsid w:val="001A74A1"/>
    <w:rsid w:val="001A7FBF"/>
    <w:rsid w:val="001B78A2"/>
    <w:rsid w:val="001C44CE"/>
    <w:rsid w:val="001C6C90"/>
    <w:rsid w:val="001D043D"/>
    <w:rsid w:val="001D3740"/>
    <w:rsid w:val="001D78CC"/>
    <w:rsid w:val="001E30B4"/>
    <w:rsid w:val="001E5CFD"/>
    <w:rsid w:val="001F6785"/>
    <w:rsid w:val="00200DA4"/>
    <w:rsid w:val="00204E51"/>
    <w:rsid w:val="00213948"/>
    <w:rsid w:val="00214221"/>
    <w:rsid w:val="0021654D"/>
    <w:rsid w:val="00216702"/>
    <w:rsid w:val="002203C8"/>
    <w:rsid w:val="00220C4F"/>
    <w:rsid w:val="00220CC6"/>
    <w:rsid w:val="00221F8D"/>
    <w:rsid w:val="002226A1"/>
    <w:rsid w:val="0022645E"/>
    <w:rsid w:val="00230402"/>
    <w:rsid w:val="00240F39"/>
    <w:rsid w:val="00250AF7"/>
    <w:rsid w:val="00251C10"/>
    <w:rsid w:val="002558F2"/>
    <w:rsid w:val="00255BB8"/>
    <w:rsid w:val="00261237"/>
    <w:rsid w:val="00261B2D"/>
    <w:rsid w:val="00267054"/>
    <w:rsid w:val="00270057"/>
    <w:rsid w:val="00270A34"/>
    <w:rsid w:val="00274A7D"/>
    <w:rsid w:val="00275C5B"/>
    <w:rsid w:val="00275F94"/>
    <w:rsid w:val="00281668"/>
    <w:rsid w:val="00283A75"/>
    <w:rsid w:val="00285055"/>
    <w:rsid w:val="00287305"/>
    <w:rsid w:val="00287455"/>
    <w:rsid w:val="00290110"/>
    <w:rsid w:val="00296336"/>
    <w:rsid w:val="00296BBB"/>
    <w:rsid w:val="002A07B1"/>
    <w:rsid w:val="002A0FE2"/>
    <w:rsid w:val="002A1009"/>
    <w:rsid w:val="002A2177"/>
    <w:rsid w:val="002A573F"/>
    <w:rsid w:val="002A61D5"/>
    <w:rsid w:val="002A6834"/>
    <w:rsid w:val="002B0EA2"/>
    <w:rsid w:val="002B6C4C"/>
    <w:rsid w:val="002C203A"/>
    <w:rsid w:val="002C3A9D"/>
    <w:rsid w:val="002C7CDF"/>
    <w:rsid w:val="002D39B4"/>
    <w:rsid w:val="002D40F3"/>
    <w:rsid w:val="002E0D31"/>
    <w:rsid w:val="002E16C6"/>
    <w:rsid w:val="002E1DEF"/>
    <w:rsid w:val="002E1F02"/>
    <w:rsid w:val="002E2A5E"/>
    <w:rsid w:val="002E50F3"/>
    <w:rsid w:val="002F02D5"/>
    <w:rsid w:val="002F0440"/>
    <w:rsid w:val="002F5712"/>
    <w:rsid w:val="002F6BEE"/>
    <w:rsid w:val="00301A39"/>
    <w:rsid w:val="00303628"/>
    <w:rsid w:val="00304624"/>
    <w:rsid w:val="00306673"/>
    <w:rsid w:val="00311D5C"/>
    <w:rsid w:val="00314666"/>
    <w:rsid w:val="0031748A"/>
    <w:rsid w:val="00323E6A"/>
    <w:rsid w:val="00326725"/>
    <w:rsid w:val="0032768B"/>
    <w:rsid w:val="00330EF2"/>
    <w:rsid w:val="0033403D"/>
    <w:rsid w:val="00334842"/>
    <w:rsid w:val="003420C2"/>
    <w:rsid w:val="003423C8"/>
    <w:rsid w:val="00342B7A"/>
    <w:rsid w:val="0034638B"/>
    <w:rsid w:val="00347C07"/>
    <w:rsid w:val="00351498"/>
    <w:rsid w:val="00351AEE"/>
    <w:rsid w:val="003542A3"/>
    <w:rsid w:val="00355D8E"/>
    <w:rsid w:val="0036109A"/>
    <w:rsid w:val="0036137F"/>
    <w:rsid w:val="003620B6"/>
    <w:rsid w:val="003641E3"/>
    <w:rsid w:val="00364977"/>
    <w:rsid w:val="00365C4D"/>
    <w:rsid w:val="00381B6E"/>
    <w:rsid w:val="00384B4C"/>
    <w:rsid w:val="00385FF5"/>
    <w:rsid w:val="00392EBC"/>
    <w:rsid w:val="00395BD9"/>
    <w:rsid w:val="00395D74"/>
    <w:rsid w:val="0039775C"/>
    <w:rsid w:val="003A205F"/>
    <w:rsid w:val="003A2B2F"/>
    <w:rsid w:val="003A4A98"/>
    <w:rsid w:val="003A6DD0"/>
    <w:rsid w:val="003A7817"/>
    <w:rsid w:val="003A7974"/>
    <w:rsid w:val="003A7C5A"/>
    <w:rsid w:val="003B275D"/>
    <w:rsid w:val="003B5027"/>
    <w:rsid w:val="003B60D1"/>
    <w:rsid w:val="003B7902"/>
    <w:rsid w:val="003C10D1"/>
    <w:rsid w:val="003C2056"/>
    <w:rsid w:val="003C37B7"/>
    <w:rsid w:val="003D59A8"/>
    <w:rsid w:val="003D7505"/>
    <w:rsid w:val="003E2D34"/>
    <w:rsid w:val="003E5903"/>
    <w:rsid w:val="003E69B0"/>
    <w:rsid w:val="003F4E09"/>
    <w:rsid w:val="00401B98"/>
    <w:rsid w:val="0040441F"/>
    <w:rsid w:val="0040719F"/>
    <w:rsid w:val="00410101"/>
    <w:rsid w:val="004105A3"/>
    <w:rsid w:val="004156DD"/>
    <w:rsid w:val="004168C5"/>
    <w:rsid w:val="004215F9"/>
    <w:rsid w:val="00421FCF"/>
    <w:rsid w:val="004261FF"/>
    <w:rsid w:val="0042681E"/>
    <w:rsid w:val="00430839"/>
    <w:rsid w:val="00430CD1"/>
    <w:rsid w:val="00431413"/>
    <w:rsid w:val="00433710"/>
    <w:rsid w:val="0043425B"/>
    <w:rsid w:val="00447852"/>
    <w:rsid w:val="004506B4"/>
    <w:rsid w:val="00451B82"/>
    <w:rsid w:val="0045475C"/>
    <w:rsid w:val="004569CB"/>
    <w:rsid w:val="00461535"/>
    <w:rsid w:val="00462B2F"/>
    <w:rsid w:val="00463300"/>
    <w:rsid w:val="0046679B"/>
    <w:rsid w:val="004677F6"/>
    <w:rsid w:val="0047011D"/>
    <w:rsid w:val="0047122C"/>
    <w:rsid w:val="0047227B"/>
    <w:rsid w:val="0047383F"/>
    <w:rsid w:val="004746DC"/>
    <w:rsid w:val="00476682"/>
    <w:rsid w:val="004770EE"/>
    <w:rsid w:val="004819F1"/>
    <w:rsid w:val="00485C8A"/>
    <w:rsid w:val="00487B04"/>
    <w:rsid w:val="004906C9"/>
    <w:rsid w:val="004A2ECF"/>
    <w:rsid w:val="004A311C"/>
    <w:rsid w:val="004A3C13"/>
    <w:rsid w:val="004A57FC"/>
    <w:rsid w:val="004B1BDF"/>
    <w:rsid w:val="004C246F"/>
    <w:rsid w:val="004C2FA8"/>
    <w:rsid w:val="004C36D0"/>
    <w:rsid w:val="004C746B"/>
    <w:rsid w:val="004C7A8A"/>
    <w:rsid w:val="004D03CC"/>
    <w:rsid w:val="004D2CCB"/>
    <w:rsid w:val="004D59B4"/>
    <w:rsid w:val="004D6880"/>
    <w:rsid w:val="004E073E"/>
    <w:rsid w:val="004E2762"/>
    <w:rsid w:val="004E4496"/>
    <w:rsid w:val="004E469E"/>
    <w:rsid w:val="004E7F4D"/>
    <w:rsid w:val="004F0445"/>
    <w:rsid w:val="004F6C8A"/>
    <w:rsid w:val="0050015E"/>
    <w:rsid w:val="00507666"/>
    <w:rsid w:val="00510D61"/>
    <w:rsid w:val="0051183D"/>
    <w:rsid w:val="00513C2D"/>
    <w:rsid w:val="005145A6"/>
    <w:rsid w:val="005164A4"/>
    <w:rsid w:val="00524B5C"/>
    <w:rsid w:val="00524C14"/>
    <w:rsid w:val="00527041"/>
    <w:rsid w:val="005300B9"/>
    <w:rsid w:val="005300C8"/>
    <w:rsid w:val="00530CAB"/>
    <w:rsid w:val="00530E63"/>
    <w:rsid w:val="0053507E"/>
    <w:rsid w:val="00540C47"/>
    <w:rsid w:val="0054200B"/>
    <w:rsid w:val="005508F7"/>
    <w:rsid w:val="005524E9"/>
    <w:rsid w:val="00553145"/>
    <w:rsid w:val="00553569"/>
    <w:rsid w:val="0055539B"/>
    <w:rsid w:val="005601CF"/>
    <w:rsid w:val="00560973"/>
    <w:rsid w:val="00561F73"/>
    <w:rsid w:val="00562322"/>
    <w:rsid w:val="0056325B"/>
    <w:rsid w:val="005634F7"/>
    <w:rsid w:val="00564BA4"/>
    <w:rsid w:val="00565AFC"/>
    <w:rsid w:val="00566C19"/>
    <w:rsid w:val="00576AE6"/>
    <w:rsid w:val="005824C3"/>
    <w:rsid w:val="00584CF9"/>
    <w:rsid w:val="005854AB"/>
    <w:rsid w:val="00585DAD"/>
    <w:rsid w:val="005A2C7F"/>
    <w:rsid w:val="005A432A"/>
    <w:rsid w:val="005A716B"/>
    <w:rsid w:val="005A7227"/>
    <w:rsid w:val="005B0450"/>
    <w:rsid w:val="005B051F"/>
    <w:rsid w:val="005B17C0"/>
    <w:rsid w:val="005B22CA"/>
    <w:rsid w:val="005C4F3E"/>
    <w:rsid w:val="005C5749"/>
    <w:rsid w:val="005C62AB"/>
    <w:rsid w:val="005D4479"/>
    <w:rsid w:val="005D7719"/>
    <w:rsid w:val="005E1461"/>
    <w:rsid w:val="005E6778"/>
    <w:rsid w:val="005E74F5"/>
    <w:rsid w:val="005F000F"/>
    <w:rsid w:val="005F0A37"/>
    <w:rsid w:val="005F2DC1"/>
    <w:rsid w:val="005F4C92"/>
    <w:rsid w:val="00601F67"/>
    <w:rsid w:val="00602812"/>
    <w:rsid w:val="00602C9B"/>
    <w:rsid w:val="00604F1B"/>
    <w:rsid w:val="00611CE8"/>
    <w:rsid w:val="00615E46"/>
    <w:rsid w:val="00616489"/>
    <w:rsid w:val="006221D7"/>
    <w:rsid w:val="00624577"/>
    <w:rsid w:val="00633117"/>
    <w:rsid w:val="006335EE"/>
    <w:rsid w:val="00633E23"/>
    <w:rsid w:val="0063475E"/>
    <w:rsid w:val="00636C05"/>
    <w:rsid w:val="00636CA3"/>
    <w:rsid w:val="00640694"/>
    <w:rsid w:val="0064131E"/>
    <w:rsid w:val="00643090"/>
    <w:rsid w:val="00643F22"/>
    <w:rsid w:val="006442ED"/>
    <w:rsid w:val="00651295"/>
    <w:rsid w:val="006525CE"/>
    <w:rsid w:val="0065467B"/>
    <w:rsid w:val="006573D0"/>
    <w:rsid w:val="006577DB"/>
    <w:rsid w:val="00662C22"/>
    <w:rsid w:val="00663197"/>
    <w:rsid w:val="0066366B"/>
    <w:rsid w:val="00663EA4"/>
    <w:rsid w:val="00672450"/>
    <w:rsid w:val="00675FAB"/>
    <w:rsid w:val="00677871"/>
    <w:rsid w:val="00680B81"/>
    <w:rsid w:val="00680F99"/>
    <w:rsid w:val="0068291F"/>
    <w:rsid w:val="006911F5"/>
    <w:rsid w:val="00691B94"/>
    <w:rsid w:val="00692C67"/>
    <w:rsid w:val="00694BCE"/>
    <w:rsid w:val="00694D9C"/>
    <w:rsid w:val="0069712B"/>
    <w:rsid w:val="006A11E8"/>
    <w:rsid w:val="006A1B9F"/>
    <w:rsid w:val="006A2A61"/>
    <w:rsid w:val="006A47EC"/>
    <w:rsid w:val="006A7789"/>
    <w:rsid w:val="006A7DA0"/>
    <w:rsid w:val="006B0815"/>
    <w:rsid w:val="006B157E"/>
    <w:rsid w:val="006B1811"/>
    <w:rsid w:val="006B1E32"/>
    <w:rsid w:val="006B1E8B"/>
    <w:rsid w:val="006B2055"/>
    <w:rsid w:val="006B4DC4"/>
    <w:rsid w:val="006B65E1"/>
    <w:rsid w:val="006B7E45"/>
    <w:rsid w:val="006C52BD"/>
    <w:rsid w:val="006D0888"/>
    <w:rsid w:val="006D2EC1"/>
    <w:rsid w:val="006D69FC"/>
    <w:rsid w:val="006E16F3"/>
    <w:rsid w:val="006E3256"/>
    <w:rsid w:val="006E5F4D"/>
    <w:rsid w:val="006F2C3D"/>
    <w:rsid w:val="006F3CC3"/>
    <w:rsid w:val="006F7BA5"/>
    <w:rsid w:val="00702224"/>
    <w:rsid w:val="00704AB5"/>
    <w:rsid w:val="007134FC"/>
    <w:rsid w:val="007154E5"/>
    <w:rsid w:val="00722CE6"/>
    <w:rsid w:val="00724E81"/>
    <w:rsid w:val="00727247"/>
    <w:rsid w:val="007328AA"/>
    <w:rsid w:val="007337EE"/>
    <w:rsid w:val="007344F8"/>
    <w:rsid w:val="00737BD9"/>
    <w:rsid w:val="00740CDE"/>
    <w:rsid w:val="00746662"/>
    <w:rsid w:val="00754216"/>
    <w:rsid w:val="007547DC"/>
    <w:rsid w:val="007619DD"/>
    <w:rsid w:val="00766B5D"/>
    <w:rsid w:val="00767B95"/>
    <w:rsid w:val="00775B51"/>
    <w:rsid w:val="00776195"/>
    <w:rsid w:val="00781E6F"/>
    <w:rsid w:val="00782A35"/>
    <w:rsid w:val="007847BC"/>
    <w:rsid w:val="00786FB1"/>
    <w:rsid w:val="007871CC"/>
    <w:rsid w:val="007914A6"/>
    <w:rsid w:val="00793742"/>
    <w:rsid w:val="00793EAF"/>
    <w:rsid w:val="007952C3"/>
    <w:rsid w:val="00797071"/>
    <w:rsid w:val="007A276D"/>
    <w:rsid w:val="007A373A"/>
    <w:rsid w:val="007A5E5C"/>
    <w:rsid w:val="007B39A1"/>
    <w:rsid w:val="007B67BF"/>
    <w:rsid w:val="007B689F"/>
    <w:rsid w:val="007B7EC6"/>
    <w:rsid w:val="007C0722"/>
    <w:rsid w:val="007C3F43"/>
    <w:rsid w:val="007C3FD5"/>
    <w:rsid w:val="007C4B7C"/>
    <w:rsid w:val="007D010B"/>
    <w:rsid w:val="007D152E"/>
    <w:rsid w:val="007D27C6"/>
    <w:rsid w:val="007D4A4B"/>
    <w:rsid w:val="007D4D12"/>
    <w:rsid w:val="007E0F12"/>
    <w:rsid w:val="007E1A9E"/>
    <w:rsid w:val="007E2577"/>
    <w:rsid w:val="007E5AFB"/>
    <w:rsid w:val="007F4918"/>
    <w:rsid w:val="008002AD"/>
    <w:rsid w:val="00803E1C"/>
    <w:rsid w:val="008047ED"/>
    <w:rsid w:val="00805ED6"/>
    <w:rsid w:val="00806DDD"/>
    <w:rsid w:val="008108C6"/>
    <w:rsid w:val="008133BD"/>
    <w:rsid w:val="00816D65"/>
    <w:rsid w:val="00817E49"/>
    <w:rsid w:val="00830718"/>
    <w:rsid w:val="00833059"/>
    <w:rsid w:val="008445FB"/>
    <w:rsid w:val="00845FCC"/>
    <w:rsid w:val="00853B66"/>
    <w:rsid w:val="00866511"/>
    <w:rsid w:val="00867D3C"/>
    <w:rsid w:val="00870499"/>
    <w:rsid w:val="00870E03"/>
    <w:rsid w:val="008730B1"/>
    <w:rsid w:val="008736FD"/>
    <w:rsid w:val="00873CFE"/>
    <w:rsid w:val="008746E6"/>
    <w:rsid w:val="00883C1D"/>
    <w:rsid w:val="00885C57"/>
    <w:rsid w:val="008906FB"/>
    <w:rsid w:val="00893353"/>
    <w:rsid w:val="008943A3"/>
    <w:rsid w:val="008966E3"/>
    <w:rsid w:val="008A2A50"/>
    <w:rsid w:val="008A6DFD"/>
    <w:rsid w:val="008A7AF6"/>
    <w:rsid w:val="008B038D"/>
    <w:rsid w:val="008B0D1C"/>
    <w:rsid w:val="008B2D81"/>
    <w:rsid w:val="008B71AA"/>
    <w:rsid w:val="008C22AE"/>
    <w:rsid w:val="008C2B51"/>
    <w:rsid w:val="008C3131"/>
    <w:rsid w:val="008D23CF"/>
    <w:rsid w:val="008D4D6A"/>
    <w:rsid w:val="008D537D"/>
    <w:rsid w:val="008E05B6"/>
    <w:rsid w:val="008E4818"/>
    <w:rsid w:val="008F1FE6"/>
    <w:rsid w:val="008F29F4"/>
    <w:rsid w:val="008F38A4"/>
    <w:rsid w:val="0090107F"/>
    <w:rsid w:val="0090244E"/>
    <w:rsid w:val="009034E6"/>
    <w:rsid w:val="00912522"/>
    <w:rsid w:val="009149EB"/>
    <w:rsid w:val="0091700D"/>
    <w:rsid w:val="0091728A"/>
    <w:rsid w:val="00917BD6"/>
    <w:rsid w:val="009216E3"/>
    <w:rsid w:val="00921B73"/>
    <w:rsid w:val="00922911"/>
    <w:rsid w:val="009230FE"/>
    <w:rsid w:val="00924CB6"/>
    <w:rsid w:val="00924FB0"/>
    <w:rsid w:val="0092781B"/>
    <w:rsid w:val="009305F8"/>
    <w:rsid w:val="0093091B"/>
    <w:rsid w:val="0093405B"/>
    <w:rsid w:val="00936333"/>
    <w:rsid w:val="00936458"/>
    <w:rsid w:val="00937792"/>
    <w:rsid w:val="009518D8"/>
    <w:rsid w:val="00955815"/>
    <w:rsid w:val="009601C6"/>
    <w:rsid w:val="00964EA5"/>
    <w:rsid w:val="0097052D"/>
    <w:rsid w:val="00973BA3"/>
    <w:rsid w:val="00973D3E"/>
    <w:rsid w:val="009742A8"/>
    <w:rsid w:val="00974F7D"/>
    <w:rsid w:val="009758BD"/>
    <w:rsid w:val="00975913"/>
    <w:rsid w:val="00976B1E"/>
    <w:rsid w:val="00977A0E"/>
    <w:rsid w:val="00977AD0"/>
    <w:rsid w:val="009825DE"/>
    <w:rsid w:val="0098492D"/>
    <w:rsid w:val="00986644"/>
    <w:rsid w:val="00992630"/>
    <w:rsid w:val="0099471B"/>
    <w:rsid w:val="009947D8"/>
    <w:rsid w:val="00994B79"/>
    <w:rsid w:val="00995E09"/>
    <w:rsid w:val="00996CF5"/>
    <w:rsid w:val="009A1DF3"/>
    <w:rsid w:val="009A1F3A"/>
    <w:rsid w:val="009A270D"/>
    <w:rsid w:val="009A41A8"/>
    <w:rsid w:val="009A43FA"/>
    <w:rsid w:val="009A6292"/>
    <w:rsid w:val="009A795C"/>
    <w:rsid w:val="009A7AAD"/>
    <w:rsid w:val="009B109A"/>
    <w:rsid w:val="009B51BE"/>
    <w:rsid w:val="009B6A9D"/>
    <w:rsid w:val="009C44F2"/>
    <w:rsid w:val="009C72DE"/>
    <w:rsid w:val="009C7E30"/>
    <w:rsid w:val="009D0401"/>
    <w:rsid w:val="009D193F"/>
    <w:rsid w:val="009D2175"/>
    <w:rsid w:val="009D3C6D"/>
    <w:rsid w:val="009E1F68"/>
    <w:rsid w:val="009E4D28"/>
    <w:rsid w:val="009E51A8"/>
    <w:rsid w:val="009E603D"/>
    <w:rsid w:val="009E6E50"/>
    <w:rsid w:val="009E7282"/>
    <w:rsid w:val="009E7A31"/>
    <w:rsid w:val="009F0461"/>
    <w:rsid w:val="009F2D3E"/>
    <w:rsid w:val="009F2FA7"/>
    <w:rsid w:val="009F466E"/>
    <w:rsid w:val="009F59CE"/>
    <w:rsid w:val="009F6095"/>
    <w:rsid w:val="009F636C"/>
    <w:rsid w:val="009F64A1"/>
    <w:rsid w:val="009F75F1"/>
    <w:rsid w:val="00A00D39"/>
    <w:rsid w:val="00A01945"/>
    <w:rsid w:val="00A05256"/>
    <w:rsid w:val="00A07418"/>
    <w:rsid w:val="00A11F81"/>
    <w:rsid w:val="00A138EB"/>
    <w:rsid w:val="00A165D8"/>
    <w:rsid w:val="00A16ED4"/>
    <w:rsid w:val="00A2793B"/>
    <w:rsid w:val="00A31405"/>
    <w:rsid w:val="00A40240"/>
    <w:rsid w:val="00A404FC"/>
    <w:rsid w:val="00A40D84"/>
    <w:rsid w:val="00A43872"/>
    <w:rsid w:val="00A45E22"/>
    <w:rsid w:val="00A45F74"/>
    <w:rsid w:val="00A46986"/>
    <w:rsid w:val="00A46CB0"/>
    <w:rsid w:val="00A52EFA"/>
    <w:rsid w:val="00A55791"/>
    <w:rsid w:val="00A60DB4"/>
    <w:rsid w:val="00A612B1"/>
    <w:rsid w:val="00A631F9"/>
    <w:rsid w:val="00A645DC"/>
    <w:rsid w:val="00A67928"/>
    <w:rsid w:val="00A736A9"/>
    <w:rsid w:val="00A75EBF"/>
    <w:rsid w:val="00A8213B"/>
    <w:rsid w:val="00A82598"/>
    <w:rsid w:val="00A82ECD"/>
    <w:rsid w:val="00A92C75"/>
    <w:rsid w:val="00A930EC"/>
    <w:rsid w:val="00A939D3"/>
    <w:rsid w:val="00A94F14"/>
    <w:rsid w:val="00A96157"/>
    <w:rsid w:val="00A96AD0"/>
    <w:rsid w:val="00AA4AF3"/>
    <w:rsid w:val="00AA6085"/>
    <w:rsid w:val="00AB1990"/>
    <w:rsid w:val="00AB47D4"/>
    <w:rsid w:val="00AC3288"/>
    <w:rsid w:val="00AC342B"/>
    <w:rsid w:val="00AC4D58"/>
    <w:rsid w:val="00AC51E1"/>
    <w:rsid w:val="00AC5F39"/>
    <w:rsid w:val="00AC6CC9"/>
    <w:rsid w:val="00AD2343"/>
    <w:rsid w:val="00AD27A6"/>
    <w:rsid w:val="00AD4BF0"/>
    <w:rsid w:val="00AD6B73"/>
    <w:rsid w:val="00AD7965"/>
    <w:rsid w:val="00AF0EE7"/>
    <w:rsid w:val="00AF2129"/>
    <w:rsid w:val="00AF28CC"/>
    <w:rsid w:val="00AF2B3B"/>
    <w:rsid w:val="00AF2F63"/>
    <w:rsid w:val="00AF5ECE"/>
    <w:rsid w:val="00AF712D"/>
    <w:rsid w:val="00B064F2"/>
    <w:rsid w:val="00B07496"/>
    <w:rsid w:val="00B11731"/>
    <w:rsid w:val="00B13494"/>
    <w:rsid w:val="00B1518C"/>
    <w:rsid w:val="00B21E57"/>
    <w:rsid w:val="00B263FF"/>
    <w:rsid w:val="00B30016"/>
    <w:rsid w:val="00B42332"/>
    <w:rsid w:val="00B44292"/>
    <w:rsid w:val="00B4434D"/>
    <w:rsid w:val="00B52400"/>
    <w:rsid w:val="00B53DBC"/>
    <w:rsid w:val="00B54EA6"/>
    <w:rsid w:val="00B601E6"/>
    <w:rsid w:val="00B61E54"/>
    <w:rsid w:val="00B6229F"/>
    <w:rsid w:val="00B62F4F"/>
    <w:rsid w:val="00B62FE8"/>
    <w:rsid w:val="00B64374"/>
    <w:rsid w:val="00B67595"/>
    <w:rsid w:val="00B70356"/>
    <w:rsid w:val="00B715E3"/>
    <w:rsid w:val="00B7448E"/>
    <w:rsid w:val="00B7497B"/>
    <w:rsid w:val="00B75E56"/>
    <w:rsid w:val="00B80A3C"/>
    <w:rsid w:val="00B81B9A"/>
    <w:rsid w:val="00B8281C"/>
    <w:rsid w:val="00B91CAF"/>
    <w:rsid w:val="00B95AE3"/>
    <w:rsid w:val="00B95F78"/>
    <w:rsid w:val="00BA5049"/>
    <w:rsid w:val="00BA6C89"/>
    <w:rsid w:val="00BB12E9"/>
    <w:rsid w:val="00BB2747"/>
    <w:rsid w:val="00BB7BE6"/>
    <w:rsid w:val="00BC0044"/>
    <w:rsid w:val="00BC23B5"/>
    <w:rsid w:val="00BC3363"/>
    <w:rsid w:val="00BC5158"/>
    <w:rsid w:val="00BC7CAB"/>
    <w:rsid w:val="00BE3B4A"/>
    <w:rsid w:val="00BE4055"/>
    <w:rsid w:val="00BE6FBD"/>
    <w:rsid w:val="00BF1CE1"/>
    <w:rsid w:val="00BF40AE"/>
    <w:rsid w:val="00C00F0E"/>
    <w:rsid w:val="00C058F6"/>
    <w:rsid w:val="00C079AF"/>
    <w:rsid w:val="00C11E61"/>
    <w:rsid w:val="00C13BE7"/>
    <w:rsid w:val="00C2085B"/>
    <w:rsid w:val="00C20B54"/>
    <w:rsid w:val="00C20BC1"/>
    <w:rsid w:val="00C25806"/>
    <w:rsid w:val="00C26D78"/>
    <w:rsid w:val="00C26F13"/>
    <w:rsid w:val="00C31BE2"/>
    <w:rsid w:val="00C32421"/>
    <w:rsid w:val="00C3357C"/>
    <w:rsid w:val="00C37B73"/>
    <w:rsid w:val="00C37BF7"/>
    <w:rsid w:val="00C37FF8"/>
    <w:rsid w:val="00C40290"/>
    <w:rsid w:val="00C41B2D"/>
    <w:rsid w:val="00C41D83"/>
    <w:rsid w:val="00C4481C"/>
    <w:rsid w:val="00C46CFF"/>
    <w:rsid w:val="00C5115B"/>
    <w:rsid w:val="00C5138F"/>
    <w:rsid w:val="00C52F71"/>
    <w:rsid w:val="00C5494F"/>
    <w:rsid w:val="00C56CBF"/>
    <w:rsid w:val="00C570EC"/>
    <w:rsid w:val="00C571E8"/>
    <w:rsid w:val="00C71184"/>
    <w:rsid w:val="00C71C0E"/>
    <w:rsid w:val="00C74541"/>
    <w:rsid w:val="00C74A15"/>
    <w:rsid w:val="00C758FC"/>
    <w:rsid w:val="00C77012"/>
    <w:rsid w:val="00C807DE"/>
    <w:rsid w:val="00C81034"/>
    <w:rsid w:val="00C82466"/>
    <w:rsid w:val="00C8253E"/>
    <w:rsid w:val="00C85ABE"/>
    <w:rsid w:val="00C862C5"/>
    <w:rsid w:val="00C87F0F"/>
    <w:rsid w:val="00C90B81"/>
    <w:rsid w:val="00C90E5E"/>
    <w:rsid w:val="00C94092"/>
    <w:rsid w:val="00C94A05"/>
    <w:rsid w:val="00CA0BDA"/>
    <w:rsid w:val="00CA15EF"/>
    <w:rsid w:val="00CA3749"/>
    <w:rsid w:val="00CA4676"/>
    <w:rsid w:val="00CB0B44"/>
    <w:rsid w:val="00CB20E2"/>
    <w:rsid w:val="00CB2D93"/>
    <w:rsid w:val="00CB44CD"/>
    <w:rsid w:val="00CB5160"/>
    <w:rsid w:val="00CC04C1"/>
    <w:rsid w:val="00CC3F84"/>
    <w:rsid w:val="00CD4CFA"/>
    <w:rsid w:val="00CE060B"/>
    <w:rsid w:val="00CE09F0"/>
    <w:rsid w:val="00CE4A5A"/>
    <w:rsid w:val="00CE4D34"/>
    <w:rsid w:val="00CE55DE"/>
    <w:rsid w:val="00CF1441"/>
    <w:rsid w:val="00CF2B46"/>
    <w:rsid w:val="00CF5E97"/>
    <w:rsid w:val="00D04DD2"/>
    <w:rsid w:val="00D0531E"/>
    <w:rsid w:val="00D0649D"/>
    <w:rsid w:val="00D07839"/>
    <w:rsid w:val="00D12C2B"/>
    <w:rsid w:val="00D13430"/>
    <w:rsid w:val="00D1395F"/>
    <w:rsid w:val="00D14F6A"/>
    <w:rsid w:val="00D1742C"/>
    <w:rsid w:val="00D21353"/>
    <w:rsid w:val="00D229CD"/>
    <w:rsid w:val="00D22CB0"/>
    <w:rsid w:val="00D22F0B"/>
    <w:rsid w:val="00D23D4A"/>
    <w:rsid w:val="00D25F08"/>
    <w:rsid w:val="00D27DA5"/>
    <w:rsid w:val="00D32AE6"/>
    <w:rsid w:val="00D3626E"/>
    <w:rsid w:val="00D36E9C"/>
    <w:rsid w:val="00D3764F"/>
    <w:rsid w:val="00D37746"/>
    <w:rsid w:val="00D40B60"/>
    <w:rsid w:val="00D434FC"/>
    <w:rsid w:val="00D43ACB"/>
    <w:rsid w:val="00D45260"/>
    <w:rsid w:val="00D45C23"/>
    <w:rsid w:val="00D46997"/>
    <w:rsid w:val="00D52406"/>
    <w:rsid w:val="00D52D4D"/>
    <w:rsid w:val="00D5569B"/>
    <w:rsid w:val="00D55E4E"/>
    <w:rsid w:val="00D5625B"/>
    <w:rsid w:val="00D56320"/>
    <w:rsid w:val="00D57A90"/>
    <w:rsid w:val="00D603C8"/>
    <w:rsid w:val="00D67B84"/>
    <w:rsid w:val="00D71182"/>
    <w:rsid w:val="00D74562"/>
    <w:rsid w:val="00D74E76"/>
    <w:rsid w:val="00D86281"/>
    <w:rsid w:val="00D87391"/>
    <w:rsid w:val="00D97CDB"/>
    <w:rsid w:val="00DA0294"/>
    <w:rsid w:val="00DA0ED1"/>
    <w:rsid w:val="00DA6D27"/>
    <w:rsid w:val="00DA7FEB"/>
    <w:rsid w:val="00DB3981"/>
    <w:rsid w:val="00DB6A02"/>
    <w:rsid w:val="00DD39ED"/>
    <w:rsid w:val="00DD4A8C"/>
    <w:rsid w:val="00DD5AB0"/>
    <w:rsid w:val="00DE13A9"/>
    <w:rsid w:val="00DE5F95"/>
    <w:rsid w:val="00DE6D3C"/>
    <w:rsid w:val="00DE7A4F"/>
    <w:rsid w:val="00DF13DE"/>
    <w:rsid w:val="00DF1C02"/>
    <w:rsid w:val="00DF3A24"/>
    <w:rsid w:val="00DF3F91"/>
    <w:rsid w:val="00DF6A7C"/>
    <w:rsid w:val="00DF6B1F"/>
    <w:rsid w:val="00DF6B80"/>
    <w:rsid w:val="00E01E47"/>
    <w:rsid w:val="00E01E71"/>
    <w:rsid w:val="00E020AB"/>
    <w:rsid w:val="00E02372"/>
    <w:rsid w:val="00E06782"/>
    <w:rsid w:val="00E07F9E"/>
    <w:rsid w:val="00E123BF"/>
    <w:rsid w:val="00E145F5"/>
    <w:rsid w:val="00E17E93"/>
    <w:rsid w:val="00E21B54"/>
    <w:rsid w:val="00E307DA"/>
    <w:rsid w:val="00E32201"/>
    <w:rsid w:val="00E356B6"/>
    <w:rsid w:val="00E42632"/>
    <w:rsid w:val="00E47C46"/>
    <w:rsid w:val="00E53F4D"/>
    <w:rsid w:val="00E54E29"/>
    <w:rsid w:val="00E57E80"/>
    <w:rsid w:val="00E60A8E"/>
    <w:rsid w:val="00E60A9D"/>
    <w:rsid w:val="00E6186F"/>
    <w:rsid w:val="00E6465E"/>
    <w:rsid w:val="00E75218"/>
    <w:rsid w:val="00E75B3B"/>
    <w:rsid w:val="00E81D94"/>
    <w:rsid w:val="00E82452"/>
    <w:rsid w:val="00E834B7"/>
    <w:rsid w:val="00E838B9"/>
    <w:rsid w:val="00E8408E"/>
    <w:rsid w:val="00E85F7F"/>
    <w:rsid w:val="00E92103"/>
    <w:rsid w:val="00E937C3"/>
    <w:rsid w:val="00E94D19"/>
    <w:rsid w:val="00E95B0D"/>
    <w:rsid w:val="00E95FBC"/>
    <w:rsid w:val="00E97B63"/>
    <w:rsid w:val="00EA20BF"/>
    <w:rsid w:val="00EA22DE"/>
    <w:rsid w:val="00EA2DE4"/>
    <w:rsid w:val="00EA5F51"/>
    <w:rsid w:val="00EB358C"/>
    <w:rsid w:val="00EB4B9C"/>
    <w:rsid w:val="00EB50C4"/>
    <w:rsid w:val="00EC0BA2"/>
    <w:rsid w:val="00EC142F"/>
    <w:rsid w:val="00EC49EF"/>
    <w:rsid w:val="00EC59C1"/>
    <w:rsid w:val="00ED4281"/>
    <w:rsid w:val="00ED7276"/>
    <w:rsid w:val="00ED7BAD"/>
    <w:rsid w:val="00EE132B"/>
    <w:rsid w:val="00EE308E"/>
    <w:rsid w:val="00EE3E70"/>
    <w:rsid w:val="00EE3F51"/>
    <w:rsid w:val="00EE5B7B"/>
    <w:rsid w:val="00EF0B75"/>
    <w:rsid w:val="00EF0EF1"/>
    <w:rsid w:val="00EF39B7"/>
    <w:rsid w:val="00EF3FD8"/>
    <w:rsid w:val="00EF657C"/>
    <w:rsid w:val="00F00FCB"/>
    <w:rsid w:val="00F019C5"/>
    <w:rsid w:val="00F161D6"/>
    <w:rsid w:val="00F16D15"/>
    <w:rsid w:val="00F251D5"/>
    <w:rsid w:val="00F31EA9"/>
    <w:rsid w:val="00F34CEF"/>
    <w:rsid w:val="00F34E46"/>
    <w:rsid w:val="00F35AA2"/>
    <w:rsid w:val="00F3620D"/>
    <w:rsid w:val="00F37B2A"/>
    <w:rsid w:val="00F430A4"/>
    <w:rsid w:val="00F45384"/>
    <w:rsid w:val="00F45D14"/>
    <w:rsid w:val="00F47182"/>
    <w:rsid w:val="00F51E9A"/>
    <w:rsid w:val="00F522C6"/>
    <w:rsid w:val="00F57EDC"/>
    <w:rsid w:val="00F60A9B"/>
    <w:rsid w:val="00F67DBB"/>
    <w:rsid w:val="00F708F1"/>
    <w:rsid w:val="00F70D3E"/>
    <w:rsid w:val="00F7521B"/>
    <w:rsid w:val="00F77731"/>
    <w:rsid w:val="00F815CA"/>
    <w:rsid w:val="00F830B4"/>
    <w:rsid w:val="00F8511F"/>
    <w:rsid w:val="00F855BE"/>
    <w:rsid w:val="00F86854"/>
    <w:rsid w:val="00F90E53"/>
    <w:rsid w:val="00F9312D"/>
    <w:rsid w:val="00F93529"/>
    <w:rsid w:val="00F959C6"/>
    <w:rsid w:val="00F974BF"/>
    <w:rsid w:val="00F979AB"/>
    <w:rsid w:val="00FA15DE"/>
    <w:rsid w:val="00FA5B1A"/>
    <w:rsid w:val="00FA688D"/>
    <w:rsid w:val="00FB43D0"/>
    <w:rsid w:val="00FB44EB"/>
    <w:rsid w:val="00FB7F13"/>
    <w:rsid w:val="00FC156B"/>
    <w:rsid w:val="00FC17CF"/>
    <w:rsid w:val="00FC291C"/>
    <w:rsid w:val="00FC38E5"/>
    <w:rsid w:val="00FC4EDB"/>
    <w:rsid w:val="00FC5441"/>
    <w:rsid w:val="00FD0E9A"/>
    <w:rsid w:val="00FD1F61"/>
    <w:rsid w:val="00FD46FD"/>
    <w:rsid w:val="00FD58CE"/>
    <w:rsid w:val="00FD5D25"/>
    <w:rsid w:val="00FD64FB"/>
    <w:rsid w:val="00FD7380"/>
    <w:rsid w:val="00FE2399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84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C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91C"/>
    <w:pPr>
      <w:ind w:leftChars="200" w:left="480"/>
    </w:pPr>
  </w:style>
  <w:style w:type="character" w:styleId="a4">
    <w:name w:val="Hyperlink"/>
    <w:basedOn w:val="a0"/>
    <w:uiPriority w:val="99"/>
    <w:unhideWhenUsed/>
    <w:rsid w:val="00FC291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81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6D65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6D65"/>
    <w:rPr>
      <w:rFonts w:ascii="Times New Roman" w:eastAsia="新細明體" w:hAnsi="Times New Roman" w:cs="Times New Roman"/>
      <w:sz w:val="20"/>
      <w:szCs w:val="20"/>
    </w:rPr>
  </w:style>
  <w:style w:type="character" w:customStyle="1" w:styleId="tgt">
    <w:name w:val="tgt"/>
    <w:basedOn w:val="a0"/>
    <w:rsid w:val="003F4E09"/>
  </w:style>
  <w:style w:type="table" w:styleId="a9">
    <w:name w:val="Table Grid"/>
    <w:basedOn w:val="a1"/>
    <w:uiPriority w:val="59"/>
    <w:rsid w:val="003F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A6C89"/>
    <w:rPr>
      <w:rFonts w:ascii="新細明體" w:eastAsia="新細明體" w:hAnsi="新細明體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BA6C8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A797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1613CD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E3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30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561F73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F45D1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45D14"/>
  </w:style>
  <w:style w:type="character" w:customStyle="1" w:styleId="af">
    <w:name w:val="註解文字 字元"/>
    <w:basedOn w:val="a0"/>
    <w:link w:val="ae"/>
    <w:uiPriority w:val="99"/>
    <w:semiHidden/>
    <w:rsid w:val="00F45D14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5D1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45D14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6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55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5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49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140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840">
                                  <w:marLeft w:val="0"/>
                                  <w:marRight w:val="0"/>
                                  <w:marTop w:val="0"/>
                                  <w:marBottom w:val="15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741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23" w:color="F5F5F5"/>
                                        <w:left w:val="none" w:sz="0" w:space="0" w:color="auto"/>
                                        <w:bottom w:val="single" w:sz="48" w:space="23" w:color="F5F5F5"/>
                                        <w:right w:val="none" w:sz="0" w:space="0" w:color="auto"/>
                                      </w:divBdr>
                                    </w:div>
                                    <w:div w:id="1238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5560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139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5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16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7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0" w:color="55555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9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2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7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466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9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d.hkbu.edu.hk/factcheckservice/2021/12/08/drinking-alcohol/" TargetMode="External"/><Relationship Id="rId13" Type="http://schemas.openxmlformats.org/officeDocument/2006/relationships/hyperlink" Target="https://comd.hkbu.edu.hk/factcheckservice/2021/04/09/face-recognitio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d.hkbu.edu.hk/factcheckservice/2021/04/09/face-recognition/" TargetMode="External"/><Relationship Id="rId17" Type="http://schemas.openxmlformats.org/officeDocument/2006/relationships/hyperlink" Target="https://comd.hkbu.edu.hk/factcheckservice/2021/04/09/face-recogni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omd.hkbu.edu.hk/factcheckservice/2021/04/09/face-recognition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nnielab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md.hkbu.edu.hk/factcheckservice/2021/04/09/face-recognition/" TargetMode="External"/><Relationship Id="rId28" Type="http://schemas.microsoft.com/office/2016/09/relationships/commentsIds" Target="commentsIds.xml"/><Relationship Id="rId10" Type="http://schemas.openxmlformats.org/officeDocument/2006/relationships/hyperlink" Target="https://factcheck.hkbu.edu.hk/hom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uzzfeednews.com/article/janelytvynenko/a-belgian-political-party-just-published-a-deepfake-video" TargetMode="External"/><Relationship Id="rId14" Type="http://schemas.openxmlformats.org/officeDocument/2006/relationships/hyperlink" Target="https://comd.hkbu.edu.hk/factcheckservice/2021/04/09/face-recognitio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F8319-8556-4DFE-B84F-0B364E0C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2022-01-11T07:12:00Z</cp:lastPrinted>
  <dcterms:created xsi:type="dcterms:W3CDTF">2022-06-09T02:44:00Z</dcterms:created>
  <dcterms:modified xsi:type="dcterms:W3CDTF">2022-10-18T01:30:00Z</dcterms:modified>
</cp:coreProperties>
</file>